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E146" w14:textId="756995BA" w:rsidR="00480B2D" w:rsidRDefault="00BD6A99" w:rsidP="00F228A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ESTUDO TÉCNICO PRELIMINAR</w:t>
      </w:r>
      <w:r w:rsidR="00583B15">
        <w:rPr>
          <w:rFonts w:ascii="Arial" w:eastAsia="Arial" w:hAnsi="Arial" w:cs="Arial"/>
          <w:b/>
          <w:sz w:val="24"/>
        </w:rPr>
        <w:t xml:space="preserve"> (ETP)</w:t>
      </w:r>
    </w:p>
    <w:p w14:paraId="565FF420" w14:textId="77777777" w:rsidR="00480B2D" w:rsidRDefault="00480B2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B6F4F5" w14:textId="291764F1" w:rsidR="00480B2D" w:rsidRPr="00BA6D31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BA6D31">
        <w:rPr>
          <w:rFonts w:ascii="Arial" w:eastAsia="Arial" w:hAnsi="Arial" w:cs="Arial"/>
          <w:sz w:val="24"/>
        </w:rPr>
        <w:t>Município de Miraguaí</w:t>
      </w:r>
      <w:r w:rsidR="00CA7B90" w:rsidRPr="00BA6D31">
        <w:rPr>
          <w:rFonts w:ascii="Arial" w:eastAsia="Arial" w:hAnsi="Arial" w:cs="Arial"/>
          <w:sz w:val="24"/>
        </w:rPr>
        <w:t>/RS</w:t>
      </w:r>
    </w:p>
    <w:p w14:paraId="7FE021F5" w14:textId="1C07E8B7" w:rsidR="00480B2D" w:rsidRPr="00BA6D31" w:rsidRDefault="00BD6A99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BA6D31">
        <w:rPr>
          <w:rFonts w:ascii="Arial" w:eastAsia="Arial" w:hAnsi="Arial" w:cs="Arial"/>
          <w:sz w:val="24"/>
        </w:rPr>
        <w:t xml:space="preserve">Secretaria Municipal de </w:t>
      </w:r>
      <w:r w:rsidR="00583B15" w:rsidRPr="00BA6D31">
        <w:rPr>
          <w:rFonts w:ascii="Arial" w:eastAsia="Arial" w:hAnsi="Arial" w:cs="Arial"/>
          <w:sz w:val="24"/>
        </w:rPr>
        <w:t>Planejamento</w:t>
      </w:r>
    </w:p>
    <w:p w14:paraId="7E0D4867" w14:textId="77777777" w:rsidR="00583B15" w:rsidRDefault="00583B15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9F35FF0" w14:textId="565722A8" w:rsidR="00583B15" w:rsidRDefault="00583B15" w:rsidP="0028519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83B15">
        <w:rPr>
          <w:rFonts w:ascii="Arial" w:eastAsia="Arial" w:hAnsi="Arial" w:cs="Arial"/>
          <w:sz w:val="24"/>
        </w:rPr>
        <w:t>Este documento abaixo redigido apresenta o Estudo Técnico Preliminar (ETP), sendo</w:t>
      </w:r>
      <w:r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>este, o marco inicial para o planejamento da contratação de empresa especializada na execução</w:t>
      </w:r>
      <w:r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>d</w:t>
      </w:r>
      <w:r w:rsidR="00EF3382">
        <w:rPr>
          <w:rFonts w:ascii="Arial" w:eastAsia="Arial" w:hAnsi="Arial" w:cs="Arial"/>
          <w:sz w:val="24"/>
        </w:rPr>
        <w:t xml:space="preserve">a </w:t>
      </w:r>
      <w:bookmarkStart w:id="0" w:name="_Hlk207885810"/>
      <w:r w:rsidR="006A37B1">
        <w:rPr>
          <w:rFonts w:ascii="Arial" w:eastAsia="Arial" w:hAnsi="Arial" w:cs="Arial"/>
          <w:sz w:val="24"/>
        </w:rPr>
        <w:t>Ampliação de uma sala de apoio ao Auditório, edificado junto a Unidade Básica de Saúde (UBS) de Miraguaí/RS</w:t>
      </w:r>
      <w:bookmarkEnd w:id="0"/>
      <w:r w:rsidR="00EF3382">
        <w:rPr>
          <w:rFonts w:ascii="Arial" w:eastAsia="Arial" w:hAnsi="Arial" w:cs="Arial"/>
          <w:sz w:val="24"/>
        </w:rPr>
        <w:t>, situad</w:t>
      </w:r>
      <w:r w:rsidR="006A37B1">
        <w:rPr>
          <w:rFonts w:ascii="Arial" w:eastAsia="Arial" w:hAnsi="Arial" w:cs="Arial"/>
          <w:sz w:val="24"/>
        </w:rPr>
        <w:t>a a Rua Santos Dumont</w:t>
      </w:r>
      <w:r w:rsidR="00EF3382">
        <w:rPr>
          <w:rFonts w:ascii="Arial" w:eastAsia="Arial" w:hAnsi="Arial" w:cs="Arial"/>
          <w:sz w:val="24"/>
        </w:rPr>
        <w:t xml:space="preserve">, nº </w:t>
      </w:r>
      <w:r w:rsidR="006A37B1">
        <w:rPr>
          <w:rFonts w:ascii="Arial" w:eastAsia="Arial" w:hAnsi="Arial" w:cs="Arial"/>
          <w:sz w:val="24"/>
        </w:rPr>
        <w:t>55</w:t>
      </w:r>
      <w:r w:rsidR="00EF3382">
        <w:rPr>
          <w:rFonts w:ascii="Arial" w:eastAsia="Arial" w:hAnsi="Arial" w:cs="Arial"/>
          <w:sz w:val="24"/>
        </w:rPr>
        <w:t xml:space="preserve">5, </w:t>
      </w:r>
      <w:r w:rsidR="006A37B1">
        <w:rPr>
          <w:rFonts w:ascii="Arial" w:eastAsia="Arial" w:hAnsi="Arial" w:cs="Arial"/>
          <w:sz w:val="24"/>
        </w:rPr>
        <w:t>bairro Esperança</w:t>
      </w:r>
      <w:r w:rsidR="00EF3382">
        <w:rPr>
          <w:rFonts w:ascii="Arial" w:eastAsia="Arial" w:hAnsi="Arial" w:cs="Arial"/>
          <w:sz w:val="24"/>
        </w:rPr>
        <w:t xml:space="preserve">, </w:t>
      </w:r>
      <w:r w:rsidRPr="00583B15">
        <w:rPr>
          <w:rFonts w:ascii="Arial" w:eastAsia="Arial" w:hAnsi="Arial" w:cs="Arial"/>
          <w:sz w:val="24"/>
        </w:rPr>
        <w:t>e serve essencialmente para assegurar a</w:t>
      </w:r>
      <w:r w:rsidR="00E822D2"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>viabilidade técnica da contratação, e suprir os interesses</w:t>
      </w:r>
      <w:r w:rsidR="00285192">
        <w:rPr>
          <w:rFonts w:ascii="Arial" w:eastAsia="Arial" w:hAnsi="Arial" w:cs="Arial"/>
          <w:sz w:val="24"/>
        </w:rPr>
        <w:t xml:space="preserve"> </w:t>
      </w:r>
      <w:r w:rsidRPr="00583B15">
        <w:rPr>
          <w:rFonts w:ascii="Arial" w:eastAsia="Arial" w:hAnsi="Arial" w:cs="Arial"/>
          <w:sz w:val="24"/>
        </w:rPr>
        <w:t xml:space="preserve">do Município de </w:t>
      </w:r>
      <w:r w:rsidR="00285192">
        <w:rPr>
          <w:rFonts w:ascii="Arial" w:eastAsia="Arial" w:hAnsi="Arial" w:cs="Arial"/>
          <w:sz w:val="24"/>
        </w:rPr>
        <w:t>Miraguaí/RS.</w:t>
      </w:r>
    </w:p>
    <w:p w14:paraId="57D7B52B" w14:textId="77777777" w:rsidR="006A37B1" w:rsidRDefault="00285192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Objetivo: Contratação de empresa na área de engenharia, especializada em </w:t>
      </w:r>
      <w:r w:rsidR="00EF3382">
        <w:rPr>
          <w:rFonts w:ascii="Arial" w:eastAsia="Arial" w:hAnsi="Arial" w:cs="Arial"/>
          <w:sz w:val="24"/>
        </w:rPr>
        <w:t>no ramo da construção civil</w:t>
      </w:r>
      <w:r>
        <w:rPr>
          <w:rFonts w:ascii="Arial" w:eastAsia="Arial" w:hAnsi="Arial" w:cs="Arial"/>
          <w:sz w:val="24"/>
        </w:rPr>
        <w:t xml:space="preserve">, para execução </w:t>
      </w:r>
      <w:r w:rsidR="00EF3382">
        <w:rPr>
          <w:rFonts w:ascii="Arial" w:eastAsia="Arial" w:hAnsi="Arial" w:cs="Arial"/>
          <w:sz w:val="24"/>
        </w:rPr>
        <w:t xml:space="preserve">dos serviços de </w:t>
      </w:r>
      <w:r w:rsidR="006A37B1">
        <w:rPr>
          <w:rFonts w:ascii="Arial" w:eastAsia="Arial" w:hAnsi="Arial" w:cs="Arial"/>
          <w:sz w:val="24"/>
        </w:rPr>
        <w:t>Ampliação de uma sala de apoio ao Auditório, edificado junto a Unidade Básica de Saúde (UBS) de Miraguaí/RS</w:t>
      </w:r>
      <w:r w:rsidR="006A37B1">
        <w:rPr>
          <w:rFonts w:ascii="Arial" w:eastAsia="Arial" w:hAnsi="Arial" w:cs="Arial"/>
          <w:sz w:val="24"/>
        </w:rPr>
        <w:t>.</w:t>
      </w:r>
    </w:p>
    <w:p w14:paraId="78DA8EF4" w14:textId="145D3C1C" w:rsidR="00A04AD3" w:rsidRDefault="00A04AD3" w:rsidP="00583B1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Após ter sido apresentado o ante projeto aos órgãos competentes e efetuadas todas as adaptações necessárias</w:t>
      </w:r>
      <w:r w:rsidR="0068687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foi executado o </w:t>
      </w:r>
      <w:r w:rsidR="005768FA" w:rsidRPr="005768FA">
        <w:rPr>
          <w:rFonts w:ascii="Arial" w:eastAsia="Arial" w:hAnsi="Arial" w:cs="Arial"/>
          <w:b/>
          <w:bCs/>
          <w:sz w:val="24"/>
        </w:rPr>
        <w:t>PROJETO DEFINITIVO</w:t>
      </w:r>
      <w:r>
        <w:rPr>
          <w:rFonts w:ascii="Arial" w:eastAsia="Arial" w:hAnsi="Arial" w:cs="Arial"/>
          <w:sz w:val="24"/>
        </w:rPr>
        <w:t xml:space="preserve">, </w:t>
      </w:r>
      <w:r w:rsidR="00F17F7B">
        <w:rPr>
          <w:rFonts w:ascii="Arial" w:eastAsia="Arial" w:hAnsi="Arial" w:cs="Arial"/>
          <w:sz w:val="24"/>
        </w:rPr>
        <w:t xml:space="preserve">que contemplará a execução dos </w:t>
      </w:r>
      <w:r w:rsidR="00BF2199">
        <w:rPr>
          <w:rFonts w:ascii="Arial" w:eastAsia="Arial" w:hAnsi="Arial" w:cs="Arial"/>
          <w:sz w:val="24"/>
        </w:rPr>
        <w:t>serviços descritos acima</w:t>
      </w:r>
      <w:r w:rsidR="00F17F7B">
        <w:rPr>
          <w:rFonts w:ascii="Arial" w:eastAsia="Arial" w:hAnsi="Arial" w:cs="Arial"/>
          <w:sz w:val="24"/>
        </w:rPr>
        <w:t>.</w:t>
      </w:r>
      <w:r w:rsidR="005768FA">
        <w:rPr>
          <w:rFonts w:ascii="Arial" w:eastAsia="Arial" w:hAnsi="Arial" w:cs="Arial"/>
          <w:sz w:val="24"/>
        </w:rPr>
        <w:t xml:space="preserve">  </w:t>
      </w:r>
      <w:r w:rsidR="00686879">
        <w:rPr>
          <w:rFonts w:ascii="Arial" w:eastAsia="Arial" w:hAnsi="Arial" w:cs="Arial"/>
          <w:sz w:val="24"/>
        </w:rPr>
        <w:t>Estando, portanto,</w:t>
      </w:r>
      <w:r w:rsidR="005768FA">
        <w:rPr>
          <w:rFonts w:ascii="Arial" w:eastAsia="Arial" w:hAnsi="Arial" w:cs="Arial"/>
          <w:sz w:val="24"/>
        </w:rPr>
        <w:t xml:space="preserve"> o Órgão Público </w:t>
      </w:r>
      <w:r w:rsidR="00F17F7B">
        <w:rPr>
          <w:rFonts w:ascii="Arial" w:eastAsia="Arial" w:hAnsi="Arial" w:cs="Arial"/>
          <w:sz w:val="24"/>
        </w:rPr>
        <w:t xml:space="preserve">Municipal </w:t>
      </w:r>
      <w:r w:rsidR="005768FA">
        <w:rPr>
          <w:rFonts w:ascii="Arial" w:eastAsia="Arial" w:hAnsi="Arial" w:cs="Arial"/>
          <w:sz w:val="24"/>
        </w:rPr>
        <w:t xml:space="preserve">habilitado a abrir licitações para a execução </w:t>
      </w:r>
      <w:r w:rsidR="00F17F7B">
        <w:rPr>
          <w:rFonts w:ascii="Arial" w:eastAsia="Arial" w:hAnsi="Arial" w:cs="Arial"/>
          <w:sz w:val="24"/>
        </w:rPr>
        <w:t xml:space="preserve">final </w:t>
      </w:r>
      <w:r w:rsidR="005768FA">
        <w:rPr>
          <w:rFonts w:ascii="Arial" w:eastAsia="Arial" w:hAnsi="Arial" w:cs="Arial"/>
          <w:sz w:val="24"/>
        </w:rPr>
        <w:t xml:space="preserve">da obra. </w:t>
      </w:r>
    </w:p>
    <w:p w14:paraId="5BB9462B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DC5D07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1. DESCRIÇÃO DA NECESSIDADE</w:t>
      </w:r>
    </w:p>
    <w:p w14:paraId="22A82E99" w14:textId="47E963E4" w:rsidR="001F63E3" w:rsidRPr="001F63E3" w:rsidRDefault="00BD6A99" w:rsidP="001F63E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1F63E3" w:rsidRPr="00285192">
        <w:rPr>
          <w:rFonts w:ascii="Arial" w:eastAsia="Arial" w:hAnsi="Arial" w:cs="Arial"/>
          <w:sz w:val="24"/>
        </w:rPr>
        <w:t xml:space="preserve">Administração Municipal, </w:t>
      </w:r>
      <w:r w:rsidR="001F63E3">
        <w:rPr>
          <w:rFonts w:ascii="Arial" w:eastAsia="Arial" w:hAnsi="Arial" w:cs="Arial"/>
          <w:sz w:val="24"/>
        </w:rPr>
        <w:t>buscou esta iniciativa</w:t>
      </w:r>
      <w:r w:rsidR="001F63E3">
        <w:rPr>
          <w:rFonts w:ascii="Arial" w:eastAsia="Arial" w:hAnsi="Arial" w:cs="Arial"/>
          <w:sz w:val="24"/>
          <w:szCs w:val="24"/>
        </w:rPr>
        <w:t>, pois a</w:t>
      </w:r>
      <w:r w:rsidR="001F63E3" w:rsidRPr="001F63E3">
        <w:rPr>
          <w:rFonts w:ascii="Arial" w:eastAsia="Arial" w:hAnsi="Arial" w:cs="Arial"/>
          <w:sz w:val="24"/>
          <w:szCs w:val="24"/>
        </w:rPr>
        <w:t xml:space="preserve"> Unidade Básica de Saúde (UBS) atualmente conta com um auditório destinado à realização de capacitações, reuniões técnicas, atividades educativas, palestras e demais eventos voltados à equipe multiprofissional e à comunidade. No entanto, a estrutura existente não dispõe de uma sala de apoio adequada, o que tem gerado limitações operacionais para o uso eficiente do espaço.</w:t>
      </w:r>
      <w:r w:rsidR="001F63E3">
        <w:rPr>
          <w:rFonts w:ascii="Arial" w:eastAsia="Arial" w:hAnsi="Arial" w:cs="Arial"/>
          <w:sz w:val="24"/>
          <w:szCs w:val="24"/>
        </w:rPr>
        <w:t xml:space="preserve"> </w:t>
      </w:r>
      <w:r w:rsidR="001F63E3" w:rsidRPr="001F63E3">
        <w:rPr>
          <w:rFonts w:ascii="Arial" w:eastAsia="Arial" w:hAnsi="Arial" w:cs="Arial"/>
          <w:sz w:val="24"/>
        </w:rPr>
        <w:t xml:space="preserve">A ausência de uma sala de apoio compromete a organização e o suporte logístico das atividades realizadas no auditório, dificultando o armazenamento de materiais didáticos e equipamentos, a preparação de apresentações e a acomodação de </w:t>
      </w:r>
      <w:r w:rsidR="001F63E3" w:rsidRPr="001F63E3">
        <w:rPr>
          <w:rFonts w:ascii="Arial" w:eastAsia="Arial" w:hAnsi="Arial" w:cs="Arial"/>
          <w:sz w:val="24"/>
        </w:rPr>
        <w:lastRenderedPageBreak/>
        <w:t>equipe técnica ou palestrantes. Além disso, a falta desse espaço impacta negativamente na privacidade e no fluxo funcional durante os eventos.</w:t>
      </w:r>
    </w:p>
    <w:p w14:paraId="29106AD7" w14:textId="77777777" w:rsidR="001F63E3" w:rsidRPr="001F63E3" w:rsidRDefault="001F63E3" w:rsidP="001F63E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F63E3">
        <w:rPr>
          <w:rFonts w:ascii="Arial" w:eastAsia="Arial" w:hAnsi="Arial" w:cs="Arial"/>
          <w:sz w:val="24"/>
        </w:rPr>
        <w:t>Dessa forma, a ampliação da sala de apoio ao auditório se faz necessária para:</w:t>
      </w:r>
    </w:p>
    <w:p w14:paraId="75DF89FA" w14:textId="77777777" w:rsidR="001F63E3" w:rsidRPr="001F63E3" w:rsidRDefault="001F63E3" w:rsidP="001F63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F63E3">
        <w:rPr>
          <w:rFonts w:ascii="Arial" w:eastAsia="Arial" w:hAnsi="Arial" w:cs="Arial"/>
          <w:sz w:val="24"/>
        </w:rPr>
        <w:t>Garantir melhores condições de suporte às atividades realizadas no auditório;</w:t>
      </w:r>
    </w:p>
    <w:p w14:paraId="1BBD2DCA" w14:textId="77777777" w:rsidR="001F63E3" w:rsidRPr="001F63E3" w:rsidRDefault="001F63E3" w:rsidP="001F63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F63E3">
        <w:rPr>
          <w:rFonts w:ascii="Arial" w:eastAsia="Arial" w:hAnsi="Arial" w:cs="Arial"/>
          <w:sz w:val="24"/>
        </w:rPr>
        <w:t>Atender às demandas crescentes por eventos internos e comunitários;</w:t>
      </w:r>
    </w:p>
    <w:p w14:paraId="43925C80" w14:textId="77777777" w:rsidR="001F63E3" w:rsidRPr="001F63E3" w:rsidRDefault="001F63E3" w:rsidP="001F63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F63E3">
        <w:rPr>
          <w:rFonts w:ascii="Arial" w:eastAsia="Arial" w:hAnsi="Arial" w:cs="Arial"/>
          <w:sz w:val="24"/>
        </w:rPr>
        <w:t>Proporcionar maior organização, segurança e eficiência no uso do espaço;</w:t>
      </w:r>
    </w:p>
    <w:p w14:paraId="60F3643A" w14:textId="77777777" w:rsidR="001F63E3" w:rsidRPr="001F63E3" w:rsidRDefault="001F63E3" w:rsidP="001F63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1F63E3">
        <w:rPr>
          <w:rFonts w:ascii="Arial" w:eastAsia="Arial" w:hAnsi="Arial" w:cs="Arial"/>
          <w:sz w:val="24"/>
        </w:rPr>
        <w:t>Conformidade com padrões mínimos de infraestrutura exigidos para espaços multiuso em unidades de saúde.</w:t>
      </w:r>
    </w:p>
    <w:p w14:paraId="2747E235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0BBDDBBB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ALINHAMENTO ENTRE A CONTRATAÇÃO E O PLANEJAMENTO</w:t>
      </w:r>
    </w:p>
    <w:p w14:paraId="0DA34B8F" w14:textId="38E95F5B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751990">
        <w:rPr>
          <w:rFonts w:ascii="Arial" w:eastAsia="Arial" w:hAnsi="Arial" w:cs="Arial"/>
          <w:sz w:val="24"/>
        </w:rPr>
        <w:t xml:space="preserve">A contratação pretendida está prevista no Plano de Contratações Anual do Município de Miraguaí, como se vê do item </w:t>
      </w:r>
      <w:r w:rsidR="00751990" w:rsidRPr="00751990">
        <w:rPr>
          <w:rFonts w:ascii="Arial" w:eastAsia="Arial" w:hAnsi="Arial" w:cs="Arial"/>
          <w:sz w:val="24"/>
        </w:rPr>
        <w:t>141</w:t>
      </w:r>
      <w:r w:rsidRPr="00751990">
        <w:rPr>
          <w:rFonts w:ascii="Arial" w:eastAsia="Arial" w:hAnsi="Arial" w:cs="Arial"/>
          <w:sz w:val="24"/>
        </w:rPr>
        <w:t xml:space="preserve"> daquele documento, estando assim alinhada com o planejamento desta Administração.</w:t>
      </w:r>
    </w:p>
    <w:p w14:paraId="4C967062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16"/>
        </w:rPr>
      </w:pPr>
    </w:p>
    <w:p w14:paraId="42624BB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DESCRIÇÃO DOS REQUISITOS DA CONTRATAÇÃO</w:t>
      </w:r>
    </w:p>
    <w:p w14:paraId="278EF0FD" w14:textId="11887FCB" w:rsidR="00480B2D" w:rsidRPr="005A2293" w:rsidRDefault="00BD6A99" w:rsidP="007D3C9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Os serviços aqui tratados </w:t>
      </w:r>
      <w:r w:rsidR="005768FA">
        <w:rPr>
          <w:rFonts w:ascii="Arial" w:eastAsia="Arial" w:hAnsi="Arial" w:cs="Arial"/>
          <w:sz w:val="24"/>
        </w:rPr>
        <w:t xml:space="preserve">serão de </w:t>
      </w:r>
      <w:r w:rsidRPr="005768FA">
        <w:rPr>
          <w:rFonts w:ascii="Arial" w:eastAsia="Arial" w:hAnsi="Arial" w:cs="Arial"/>
          <w:sz w:val="24"/>
        </w:rPr>
        <w:t xml:space="preserve">natureza </w:t>
      </w:r>
      <w:r w:rsidR="005768FA" w:rsidRPr="005768FA">
        <w:rPr>
          <w:rFonts w:ascii="Arial" w:eastAsia="Arial" w:hAnsi="Arial" w:cs="Arial"/>
          <w:sz w:val="24"/>
        </w:rPr>
        <w:t>da “Construção Civil”</w:t>
      </w:r>
      <w:r w:rsidRPr="005768FA">
        <w:rPr>
          <w:rFonts w:ascii="Arial" w:eastAsia="Arial" w:hAnsi="Arial" w:cs="Arial"/>
          <w:sz w:val="24"/>
        </w:rPr>
        <w:t xml:space="preserve">, tendo em vista que seus </w:t>
      </w:r>
      <w:r w:rsidRPr="005768FA">
        <w:rPr>
          <w:rFonts w:ascii="Arial" w:eastAsia="Arial" w:hAnsi="Arial" w:cs="Arial"/>
          <w:color w:val="000000"/>
          <w:sz w:val="24"/>
        </w:rPr>
        <w:t xml:space="preserve">padrões de desempenho e qualidade podem ser objetivamente definidos pelo edital, por meio de especificações usuais de mercado, </w:t>
      </w:r>
      <w:r w:rsidRPr="005768FA">
        <w:rPr>
          <w:rFonts w:ascii="Arial" w:eastAsia="Arial" w:hAnsi="Arial" w:cs="Arial"/>
          <w:sz w:val="24"/>
        </w:rPr>
        <w:t>nos termos do art. 6º, inciso XIII, da Lei Federal nº 14.133/2021.</w:t>
      </w:r>
    </w:p>
    <w:p w14:paraId="31BFE3CA" w14:textId="741859F8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contratação será realizada por meio de licitação, </w:t>
      </w:r>
      <w:r w:rsidRPr="00081A5A">
        <w:rPr>
          <w:rFonts w:ascii="Arial" w:eastAsia="Arial" w:hAnsi="Arial" w:cs="Arial"/>
          <w:sz w:val="24"/>
        </w:rPr>
        <w:t xml:space="preserve">na modalidade </w:t>
      </w:r>
      <w:r w:rsidR="00081A5A" w:rsidRPr="00081A5A">
        <w:rPr>
          <w:rFonts w:ascii="Arial" w:eastAsia="Arial" w:hAnsi="Arial" w:cs="Arial"/>
          <w:sz w:val="24"/>
        </w:rPr>
        <w:t>Concorrência Presencial</w:t>
      </w:r>
      <w:r>
        <w:rPr>
          <w:rFonts w:ascii="Arial" w:eastAsia="Arial" w:hAnsi="Arial" w:cs="Arial"/>
          <w:sz w:val="24"/>
        </w:rPr>
        <w:t xml:space="preserve">, </w:t>
      </w:r>
      <w:r w:rsidRPr="00285192">
        <w:rPr>
          <w:rFonts w:ascii="Arial" w:eastAsia="Arial" w:hAnsi="Arial" w:cs="Arial"/>
          <w:sz w:val="24"/>
        </w:rPr>
        <w:t>com critério de julgamento por menor preço, nos termos dos artigos 6º, inciso XLI, 17, § 2º, e 34, todos da Lei Federal nº 14.133/2021.</w:t>
      </w:r>
    </w:p>
    <w:p w14:paraId="299299F8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Para fornecimento/prestação dos serviços pretendidos os eventuais interessados deverão comprovar que atuam em ramo de atividade compatível com o objeto da licitação, bem como apresentar os seguintes documentos a título habilitação, nos termos do art. 62 e 66, da Lei nº 14.133/2021.</w:t>
      </w:r>
    </w:p>
    <w:p w14:paraId="4E82473F" w14:textId="12CE625C" w:rsidR="005A2293" w:rsidRDefault="005A2293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objeto deverá atend</w:t>
      </w:r>
      <w:r w:rsidR="009373AD">
        <w:rPr>
          <w:rFonts w:ascii="Arial" w:eastAsia="Arial" w:hAnsi="Arial" w:cs="Arial"/>
          <w:sz w:val="24"/>
        </w:rPr>
        <w:t>er as especificações</w:t>
      </w:r>
      <w:r>
        <w:rPr>
          <w:rFonts w:ascii="Arial" w:eastAsia="Arial" w:hAnsi="Arial" w:cs="Arial"/>
          <w:sz w:val="24"/>
        </w:rPr>
        <w:t xml:space="preserve"> </w:t>
      </w:r>
      <w:r w:rsidR="009373AD">
        <w:rPr>
          <w:rFonts w:ascii="Arial" w:eastAsia="Arial" w:hAnsi="Arial" w:cs="Arial"/>
          <w:sz w:val="24"/>
        </w:rPr>
        <w:t>do anteprojeto e seu orçamento, em anexo a este documento.</w:t>
      </w:r>
    </w:p>
    <w:p w14:paraId="782993E9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E1C4329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4. ESTIMATIVA DAS QUANTIDADES</w:t>
      </w:r>
    </w:p>
    <w:p w14:paraId="713EAAA6" w14:textId="397DB7F4" w:rsidR="00480B2D" w:rsidRPr="00430BDE" w:rsidRDefault="00BD6A99" w:rsidP="00430BD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Os quantitativos estimados para a contratação pretendida têm como parâmetro</w:t>
      </w:r>
      <w:r w:rsidR="009373AD">
        <w:rPr>
          <w:rFonts w:ascii="Arial" w:eastAsia="Arial" w:hAnsi="Arial" w:cs="Arial"/>
          <w:sz w:val="24"/>
        </w:rPr>
        <w:t xml:space="preserve"> o projeto e suas especificações, bem como o seu quantitativo e orçamento preliminar, em anexo</w:t>
      </w:r>
      <w:r w:rsidR="00686879">
        <w:rPr>
          <w:rFonts w:ascii="Arial" w:eastAsia="Arial" w:hAnsi="Arial" w:cs="Arial"/>
          <w:sz w:val="24"/>
        </w:rPr>
        <w:t>, podendo o mesmo sofre</w:t>
      </w:r>
      <w:r w:rsidR="00F36261">
        <w:rPr>
          <w:rFonts w:ascii="Arial" w:eastAsia="Arial" w:hAnsi="Arial" w:cs="Arial"/>
          <w:sz w:val="24"/>
        </w:rPr>
        <w:t>r</w:t>
      </w:r>
      <w:r w:rsidR="00686879">
        <w:rPr>
          <w:rFonts w:ascii="Arial" w:eastAsia="Arial" w:hAnsi="Arial" w:cs="Arial"/>
          <w:sz w:val="24"/>
        </w:rPr>
        <w:t xml:space="preserve"> pequenas alterações as quais serão detalhadas e quantificadas no projeto executivo (resultante da necessidade de alterações, provenientes </w:t>
      </w:r>
      <w:r w:rsidR="00F36261">
        <w:rPr>
          <w:rFonts w:ascii="Arial" w:eastAsia="Arial" w:hAnsi="Arial" w:cs="Arial"/>
          <w:sz w:val="24"/>
        </w:rPr>
        <w:t xml:space="preserve">de outra característica que possa interferir durante a execução </w:t>
      </w:r>
      <w:r w:rsidR="00686879">
        <w:rPr>
          <w:rFonts w:ascii="Arial" w:eastAsia="Arial" w:hAnsi="Arial" w:cs="Arial"/>
          <w:sz w:val="24"/>
        </w:rPr>
        <w:t>e ou na qualidade estrutural das obras e ou serviços)</w:t>
      </w:r>
      <w:r w:rsidR="009373AD">
        <w:rPr>
          <w:rFonts w:ascii="Arial" w:eastAsia="Arial" w:hAnsi="Arial" w:cs="Arial"/>
          <w:sz w:val="24"/>
        </w:rPr>
        <w:t>.</w:t>
      </w:r>
      <w:r w:rsidR="00430BDE" w:rsidRPr="00430BDE">
        <w:rPr>
          <w:rFonts w:ascii="Arial" w:eastAsia="Arial" w:hAnsi="Arial" w:cs="Arial"/>
          <w:sz w:val="24"/>
        </w:rPr>
        <w:t xml:space="preserve"> </w:t>
      </w:r>
    </w:p>
    <w:p w14:paraId="03F225CA" w14:textId="77777777" w:rsidR="00430BDE" w:rsidRDefault="00430BDE" w:rsidP="00430BD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B39E294" w14:textId="0456887E" w:rsidR="00480B2D" w:rsidRPr="008F2544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430BDE">
        <w:rPr>
          <w:rFonts w:ascii="Arial" w:eastAsia="Arial" w:hAnsi="Arial" w:cs="Arial"/>
          <w:b/>
          <w:sz w:val="24"/>
        </w:rPr>
        <w:t>5. ALTERNATIVAS DISPONÍVEIS NO MERCADO</w:t>
      </w:r>
    </w:p>
    <w:p w14:paraId="616E08EC" w14:textId="1236816C" w:rsidR="00480B2D" w:rsidRDefault="00BD6A99" w:rsidP="0068687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pesquisa de</w:t>
      </w:r>
      <w:r w:rsidR="00CE5923">
        <w:rPr>
          <w:rFonts w:ascii="Arial" w:eastAsia="Arial" w:hAnsi="Arial" w:cs="Arial"/>
          <w:sz w:val="24"/>
        </w:rPr>
        <w:t xml:space="preserve"> mercado realizada, para </w:t>
      </w:r>
      <w:r>
        <w:rPr>
          <w:rFonts w:ascii="Arial" w:eastAsia="Arial" w:hAnsi="Arial" w:cs="Arial"/>
          <w:sz w:val="24"/>
        </w:rPr>
        <w:t xml:space="preserve">a necessidade administrativa, objeto do presente Estudo Técnico Preliminar, vislumbra-se possível, sob o aspecto técnico e econômico, a contratação de empresas especializadas </w:t>
      </w:r>
      <w:r w:rsidR="00686879">
        <w:rPr>
          <w:rFonts w:ascii="Arial" w:eastAsia="Arial" w:hAnsi="Arial" w:cs="Arial"/>
          <w:sz w:val="24"/>
        </w:rPr>
        <w:t>na construção civil, obras e ou serviços</w:t>
      </w:r>
      <w:r w:rsidR="00CE5923">
        <w:rPr>
          <w:rFonts w:ascii="Arial" w:eastAsia="Arial" w:hAnsi="Arial" w:cs="Arial"/>
          <w:sz w:val="24"/>
        </w:rPr>
        <w:t>.</w:t>
      </w:r>
      <w:r w:rsidR="005A2293">
        <w:rPr>
          <w:rFonts w:ascii="Arial" w:eastAsia="Arial" w:hAnsi="Arial" w:cs="Arial"/>
          <w:sz w:val="24"/>
        </w:rPr>
        <w:t xml:space="preserve"> </w:t>
      </w:r>
    </w:p>
    <w:p w14:paraId="5A1C998B" w14:textId="1316EFF3" w:rsidR="00480B2D" w:rsidRDefault="00430BDE" w:rsidP="00665FD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30BDE">
        <w:rPr>
          <w:rFonts w:ascii="Arial" w:eastAsia="Arial" w:hAnsi="Arial" w:cs="Arial"/>
          <w:sz w:val="24"/>
        </w:rPr>
        <w:t>Neste sentido, segue indicação de potenciais fornecedores/prestadores de serviços:</w:t>
      </w:r>
      <w:r w:rsidR="00CE5923">
        <w:rPr>
          <w:rFonts w:ascii="Arial" w:eastAsia="Arial" w:hAnsi="Arial" w:cs="Arial"/>
          <w:sz w:val="24"/>
        </w:rPr>
        <w:t xml:space="preserve"> </w:t>
      </w:r>
      <w:r w:rsidR="00587DF4" w:rsidRPr="00587DF4">
        <w:rPr>
          <w:rFonts w:ascii="Arial" w:eastAsia="Arial" w:hAnsi="Arial" w:cs="Arial"/>
          <w:sz w:val="24"/>
        </w:rPr>
        <w:t xml:space="preserve">Maicon </w:t>
      </w:r>
      <w:r w:rsidR="00587DF4">
        <w:rPr>
          <w:rFonts w:ascii="Arial" w:eastAsia="Arial" w:hAnsi="Arial" w:cs="Arial"/>
          <w:sz w:val="24"/>
        </w:rPr>
        <w:t>d</w:t>
      </w:r>
      <w:r w:rsidR="00587DF4" w:rsidRPr="00587DF4">
        <w:rPr>
          <w:rFonts w:ascii="Arial" w:eastAsia="Arial" w:hAnsi="Arial" w:cs="Arial"/>
          <w:sz w:val="24"/>
        </w:rPr>
        <w:t>os Santos Schneider</w:t>
      </w:r>
      <w:r w:rsidR="00587DF4">
        <w:rPr>
          <w:rFonts w:ascii="Arial" w:eastAsia="Arial" w:hAnsi="Arial" w:cs="Arial"/>
          <w:sz w:val="24"/>
        </w:rPr>
        <w:t xml:space="preserve">, </w:t>
      </w:r>
      <w:r w:rsidR="00686879">
        <w:rPr>
          <w:rFonts w:ascii="Arial" w:eastAsia="Arial" w:hAnsi="Arial" w:cs="Arial"/>
          <w:sz w:val="24"/>
        </w:rPr>
        <w:t xml:space="preserve">localizada </w:t>
      </w:r>
      <w:r w:rsidR="00F1600D">
        <w:rPr>
          <w:rFonts w:ascii="Arial" w:eastAsia="Arial" w:hAnsi="Arial" w:cs="Arial"/>
          <w:sz w:val="24"/>
        </w:rPr>
        <w:t xml:space="preserve">no município de </w:t>
      </w:r>
      <w:r w:rsidR="00587DF4">
        <w:rPr>
          <w:rFonts w:ascii="Arial" w:eastAsia="Arial" w:hAnsi="Arial" w:cs="Arial"/>
          <w:sz w:val="24"/>
        </w:rPr>
        <w:t>Miraguaí</w:t>
      </w:r>
      <w:r w:rsidR="00F1600D">
        <w:rPr>
          <w:rFonts w:ascii="Arial" w:eastAsia="Arial" w:hAnsi="Arial" w:cs="Arial"/>
          <w:sz w:val="24"/>
        </w:rPr>
        <w:t>/RS</w:t>
      </w:r>
      <w:r w:rsidR="00686879">
        <w:rPr>
          <w:rFonts w:ascii="Arial" w:eastAsia="Arial" w:hAnsi="Arial" w:cs="Arial"/>
          <w:sz w:val="24"/>
        </w:rPr>
        <w:t xml:space="preserve">; </w:t>
      </w:r>
      <w:r w:rsidR="00665FDF" w:rsidRPr="00665FDF">
        <w:rPr>
          <w:rFonts w:ascii="Arial" w:eastAsia="Arial" w:hAnsi="Arial" w:cs="Arial"/>
          <w:sz w:val="24"/>
        </w:rPr>
        <w:t xml:space="preserve">Construtora </w:t>
      </w:r>
      <w:r w:rsidR="00665FDF">
        <w:rPr>
          <w:rFonts w:ascii="Arial" w:eastAsia="Arial" w:hAnsi="Arial" w:cs="Arial"/>
          <w:sz w:val="24"/>
        </w:rPr>
        <w:t xml:space="preserve">e </w:t>
      </w:r>
      <w:r w:rsidR="00665FDF" w:rsidRPr="00665FDF">
        <w:rPr>
          <w:rFonts w:ascii="Arial" w:eastAsia="Arial" w:hAnsi="Arial" w:cs="Arial"/>
          <w:sz w:val="24"/>
        </w:rPr>
        <w:t xml:space="preserve">Incorporadora Palmitinho Ltda, </w:t>
      </w:r>
      <w:r w:rsidR="00665FDF">
        <w:rPr>
          <w:rFonts w:ascii="Arial" w:eastAsia="Arial" w:hAnsi="Arial" w:cs="Arial"/>
          <w:sz w:val="24"/>
        </w:rPr>
        <w:t xml:space="preserve">localizada município de </w:t>
      </w:r>
      <w:r w:rsidR="00665FDF" w:rsidRPr="00665FDF">
        <w:rPr>
          <w:rFonts w:ascii="Arial" w:eastAsia="Arial" w:hAnsi="Arial" w:cs="Arial"/>
          <w:sz w:val="24"/>
        </w:rPr>
        <w:t>Palmitinho</w:t>
      </w:r>
      <w:r w:rsidR="00665FDF">
        <w:rPr>
          <w:rFonts w:ascii="Arial" w:eastAsia="Arial" w:hAnsi="Arial" w:cs="Arial"/>
          <w:sz w:val="24"/>
        </w:rPr>
        <w:t>/</w:t>
      </w:r>
      <w:r w:rsidR="00665FDF" w:rsidRPr="00665FDF">
        <w:rPr>
          <w:rFonts w:ascii="Arial" w:eastAsia="Arial" w:hAnsi="Arial" w:cs="Arial"/>
          <w:sz w:val="24"/>
        </w:rPr>
        <w:t>RS,</w:t>
      </w:r>
      <w:r w:rsidR="00686879">
        <w:rPr>
          <w:rFonts w:ascii="Arial" w:eastAsia="Arial" w:hAnsi="Arial" w:cs="Arial"/>
          <w:sz w:val="24"/>
        </w:rPr>
        <w:t xml:space="preserve"> e </w:t>
      </w:r>
      <w:r w:rsidR="00C67A3F" w:rsidRPr="00C67A3F">
        <w:rPr>
          <w:rFonts w:ascii="Arial" w:eastAsia="Arial" w:hAnsi="Arial" w:cs="Arial"/>
          <w:sz w:val="24"/>
        </w:rPr>
        <w:t xml:space="preserve">WM Construtora </w:t>
      </w:r>
      <w:r w:rsidR="00C67A3F">
        <w:rPr>
          <w:rFonts w:ascii="Arial" w:eastAsia="Arial" w:hAnsi="Arial" w:cs="Arial"/>
          <w:sz w:val="24"/>
        </w:rPr>
        <w:t>e</w:t>
      </w:r>
      <w:r w:rsidR="00C67A3F" w:rsidRPr="00C67A3F">
        <w:rPr>
          <w:rFonts w:ascii="Arial" w:eastAsia="Arial" w:hAnsi="Arial" w:cs="Arial"/>
          <w:sz w:val="24"/>
        </w:rPr>
        <w:t xml:space="preserve"> Imobiliária Ltda</w:t>
      </w:r>
      <w:r w:rsidR="00F1600D">
        <w:rPr>
          <w:rFonts w:ascii="Arial" w:eastAsia="Arial" w:hAnsi="Arial" w:cs="Arial"/>
          <w:sz w:val="24"/>
        </w:rPr>
        <w:t xml:space="preserve">, localizada no município de </w:t>
      </w:r>
      <w:r w:rsidR="00C67A3F" w:rsidRPr="00C67A3F">
        <w:rPr>
          <w:rFonts w:ascii="Arial" w:eastAsia="Arial" w:hAnsi="Arial" w:cs="Arial"/>
          <w:sz w:val="24"/>
        </w:rPr>
        <w:t>São José do Inhacorá</w:t>
      </w:r>
      <w:r w:rsidR="00F1600D">
        <w:rPr>
          <w:rFonts w:ascii="Arial" w:eastAsia="Arial" w:hAnsi="Arial" w:cs="Arial"/>
          <w:sz w:val="24"/>
        </w:rPr>
        <w:t>/RS</w:t>
      </w:r>
      <w:r w:rsidR="003B0373">
        <w:rPr>
          <w:rFonts w:ascii="Arial" w:eastAsia="Arial" w:hAnsi="Arial" w:cs="Arial"/>
          <w:sz w:val="24"/>
        </w:rPr>
        <w:t>.</w:t>
      </w:r>
    </w:p>
    <w:p w14:paraId="163B4F1A" w14:textId="7FA7387A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CA7B90">
        <w:rPr>
          <w:rFonts w:ascii="Arial" w:eastAsia="Arial" w:hAnsi="Arial" w:cs="Arial"/>
          <w:sz w:val="24"/>
        </w:rPr>
        <w:t xml:space="preserve">Tais referências foram obtidas por meio de </w:t>
      </w:r>
      <w:r w:rsidR="00430BDE" w:rsidRPr="00CA7B90">
        <w:rPr>
          <w:rFonts w:ascii="Arial" w:eastAsia="Arial" w:hAnsi="Arial" w:cs="Arial"/>
          <w:sz w:val="24"/>
        </w:rPr>
        <w:t xml:space="preserve">pesquisa efetuada no </w:t>
      </w:r>
      <w:proofErr w:type="spellStart"/>
      <w:r w:rsidR="00430BDE" w:rsidRPr="00CA7B90">
        <w:rPr>
          <w:rFonts w:ascii="Arial" w:eastAsia="Arial" w:hAnsi="Arial" w:cs="Arial"/>
          <w:sz w:val="24"/>
        </w:rPr>
        <w:t>Licitacon</w:t>
      </w:r>
      <w:proofErr w:type="spellEnd"/>
      <w:r w:rsidR="00430BDE" w:rsidRPr="00CA7B90">
        <w:rPr>
          <w:rFonts w:ascii="Arial" w:eastAsia="Arial" w:hAnsi="Arial" w:cs="Arial"/>
          <w:sz w:val="24"/>
        </w:rPr>
        <w:t xml:space="preserve">, sendo baseadas ainda em contratações anteriores, </w:t>
      </w:r>
      <w:r w:rsidRPr="00CA7B90">
        <w:rPr>
          <w:rFonts w:ascii="Arial" w:eastAsia="Arial" w:hAnsi="Arial" w:cs="Arial"/>
          <w:sz w:val="24"/>
        </w:rPr>
        <w:t>efetuadas com base no Decreto Municipal n.º 2.371, DE 28/12/2023, que “Estabelece o procedimento administrativo para a realização de pesquisa de preços para aquisição de bens, contratação de serviços em geral e para contratação de obras e serviços de engenharia no âmbito do Município de Miraguaí</w:t>
      </w:r>
      <w:r w:rsidR="00CA7B90">
        <w:rPr>
          <w:rFonts w:ascii="Arial" w:eastAsia="Arial" w:hAnsi="Arial" w:cs="Arial"/>
          <w:sz w:val="24"/>
        </w:rPr>
        <w:t>/RS</w:t>
      </w:r>
      <w:r w:rsidRPr="00CA7B90">
        <w:rPr>
          <w:rFonts w:ascii="Arial" w:eastAsia="Arial" w:hAnsi="Arial" w:cs="Arial"/>
          <w:sz w:val="24"/>
        </w:rPr>
        <w:t>, nos termos da Lei Federal nº 14.133/2021”.</w:t>
      </w:r>
    </w:p>
    <w:p w14:paraId="3A31DDAF" w14:textId="77777777" w:rsidR="002272A9" w:rsidRDefault="002272A9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76BDA3C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6. ESTIMATIVA DO VALOR DA CONTRATAÇÃO</w:t>
      </w:r>
    </w:p>
    <w:p w14:paraId="1F9FEC44" w14:textId="5A29CDA6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E57D2">
        <w:rPr>
          <w:rFonts w:ascii="Arial" w:eastAsia="Arial" w:hAnsi="Arial" w:cs="Arial"/>
          <w:sz w:val="24"/>
        </w:rPr>
        <w:t>Estima-se para a contratação almeja</w:t>
      </w:r>
      <w:r w:rsidR="006E57D2" w:rsidRPr="006E57D2">
        <w:rPr>
          <w:rFonts w:ascii="Arial" w:eastAsia="Arial" w:hAnsi="Arial" w:cs="Arial"/>
          <w:sz w:val="24"/>
        </w:rPr>
        <w:t xml:space="preserve">da o valor total de </w:t>
      </w:r>
      <w:r w:rsidR="006E57D2" w:rsidRPr="0094424E">
        <w:rPr>
          <w:rFonts w:ascii="Arial" w:eastAsia="Arial" w:hAnsi="Arial" w:cs="Arial"/>
          <w:sz w:val="24"/>
        </w:rPr>
        <w:t xml:space="preserve">R$ </w:t>
      </w:r>
      <w:r w:rsidR="002272A9">
        <w:rPr>
          <w:rFonts w:ascii="Arial" w:eastAsia="Arial" w:hAnsi="Arial" w:cs="Arial"/>
          <w:sz w:val="24"/>
        </w:rPr>
        <w:t>61.931,41</w:t>
      </w:r>
      <w:r w:rsidRPr="006E57D2">
        <w:rPr>
          <w:rFonts w:ascii="Arial" w:eastAsia="Arial" w:hAnsi="Arial" w:cs="Arial"/>
          <w:sz w:val="24"/>
        </w:rPr>
        <w:t xml:space="preserve"> </w:t>
      </w:r>
      <w:r w:rsidR="006E57D2" w:rsidRPr="006E57D2">
        <w:rPr>
          <w:rFonts w:ascii="Arial" w:eastAsia="Arial" w:hAnsi="Arial" w:cs="Arial"/>
          <w:sz w:val="24"/>
        </w:rPr>
        <w:t>(</w:t>
      </w:r>
      <w:r w:rsidR="002272A9">
        <w:rPr>
          <w:rFonts w:ascii="Arial" w:eastAsia="Arial" w:hAnsi="Arial" w:cs="Arial"/>
          <w:sz w:val="24"/>
        </w:rPr>
        <w:t>sessenta e um</w:t>
      </w:r>
      <w:r w:rsidR="00C67A3F">
        <w:rPr>
          <w:rFonts w:ascii="Arial" w:eastAsia="Arial" w:hAnsi="Arial" w:cs="Arial"/>
          <w:sz w:val="24"/>
        </w:rPr>
        <w:t xml:space="preserve"> </w:t>
      </w:r>
      <w:r w:rsidR="0094424E">
        <w:rPr>
          <w:rFonts w:ascii="Arial" w:eastAsia="Arial" w:hAnsi="Arial" w:cs="Arial"/>
          <w:sz w:val="24"/>
        </w:rPr>
        <w:t>mil</w:t>
      </w:r>
      <w:r w:rsidR="00C32385">
        <w:rPr>
          <w:rFonts w:ascii="Arial" w:eastAsia="Arial" w:hAnsi="Arial" w:cs="Arial"/>
          <w:sz w:val="24"/>
        </w:rPr>
        <w:t xml:space="preserve">, </w:t>
      </w:r>
      <w:r w:rsidR="002272A9">
        <w:rPr>
          <w:rFonts w:ascii="Arial" w:eastAsia="Arial" w:hAnsi="Arial" w:cs="Arial"/>
          <w:sz w:val="24"/>
        </w:rPr>
        <w:t>novecentos</w:t>
      </w:r>
      <w:r w:rsidR="005B424F">
        <w:rPr>
          <w:rFonts w:ascii="Arial" w:eastAsia="Arial" w:hAnsi="Arial" w:cs="Arial"/>
          <w:sz w:val="24"/>
        </w:rPr>
        <w:t xml:space="preserve"> e </w:t>
      </w:r>
      <w:r w:rsidR="002272A9">
        <w:rPr>
          <w:rFonts w:ascii="Arial" w:eastAsia="Arial" w:hAnsi="Arial" w:cs="Arial"/>
          <w:sz w:val="24"/>
        </w:rPr>
        <w:t>trinta e um</w:t>
      </w:r>
      <w:r w:rsidR="00DE28BF">
        <w:rPr>
          <w:rFonts w:ascii="Arial" w:eastAsia="Arial" w:hAnsi="Arial" w:cs="Arial"/>
          <w:sz w:val="24"/>
        </w:rPr>
        <w:t xml:space="preserve"> </w:t>
      </w:r>
      <w:r w:rsidR="0094424E">
        <w:rPr>
          <w:rFonts w:ascii="Arial" w:eastAsia="Arial" w:hAnsi="Arial" w:cs="Arial"/>
          <w:sz w:val="24"/>
        </w:rPr>
        <w:t>reais</w:t>
      </w:r>
      <w:r w:rsidR="00C32385">
        <w:rPr>
          <w:rFonts w:ascii="Arial" w:eastAsia="Arial" w:hAnsi="Arial" w:cs="Arial"/>
          <w:sz w:val="24"/>
        </w:rPr>
        <w:t>,</w:t>
      </w:r>
      <w:r w:rsidR="0094424E">
        <w:rPr>
          <w:rFonts w:ascii="Arial" w:eastAsia="Arial" w:hAnsi="Arial" w:cs="Arial"/>
          <w:sz w:val="24"/>
        </w:rPr>
        <w:t xml:space="preserve"> com</w:t>
      </w:r>
      <w:r w:rsidR="002272A9">
        <w:rPr>
          <w:rFonts w:ascii="Arial" w:eastAsia="Arial" w:hAnsi="Arial" w:cs="Arial"/>
          <w:sz w:val="24"/>
        </w:rPr>
        <w:t xml:space="preserve"> quarenta e um </w:t>
      </w:r>
      <w:r w:rsidR="005B424F">
        <w:rPr>
          <w:rFonts w:ascii="Arial" w:eastAsia="Arial" w:hAnsi="Arial" w:cs="Arial"/>
          <w:sz w:val="24"/>
        </w:rPr>
        <w:t>cen</w:t>
      </w:r>
      <w:r w:rsidR="00C32385">
        <w:rPr>
          <w:rFonts w:ascii="Arial" w:eastAsia="Arial" w:hAnsi="Arial" w:cs="Arial"/>
          <w:sz w:val="24"/>
        </w:rPr>
        <w:t>tavos</w:t>
      </w:r>
      <w:r w:rsidRPr="006E57D2">
        <w:rPr>
          <w:rFonts w:ascii="Arial" w:eastAsia="Arial" w:hAnsi="Arial" w:cs="Arial"/>
          <w:sz w:val="24"/>
        </w:rPr>
        <w:t>).</w:t>
      </w:r>
    </w:p>
    <w:p w14:paraId="049A3928" w14:textId="77777777" w:rsidR="0048192D" w:rsidRPr="0048192D" w:rsidRDefault="00350912" w:rsidP="0048192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A estimativa de preços da contratação é baseada no quantitativo levantados no projeto básico e com preços do Sistema Nacional de Pesquisa de Custos e Índices da Construção Civil </w:t>
      </w:r>
      <w:r w:rsidR="0048192D"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SINAPI</w:t>
      </w:r>
      <w:r w:rsidR="0048192D">
        <w:rPr>
          <w:rFonts w:ascii="Arial" w:eastAsia="Arial" w:hAnsi="Arial" w:cs="Arial"/>
          <w:sz w:val="24"/>
        </w:rPr>
        <w:t xml:space="preserve">, </w:t>
      </w:r>
      <w:r w:rsidR="0048192D" w:rsidRPr="0048192D">
        <w:rPr>
          <w:rFonts w:ascii="Arial" w:eastAsia="Arial" w:hAnsi="Arial" w:cs="Arial"/>
          <w:sz w:val="24"/>
        </w:rPr>
        <w:t>que é uma tabela muito utilizada</w:t>
      </w:r>
    </w:p>
    <w:p w14:paraId="2B08BAC4" w14:textId="7241086E" w:rsidR="00350912" w:rsidRDefault="0048192D" w:rsidP="0048192D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48192D">
        <w:rPr>
          <w:rFonts w:ascii="Arial" w:eastAsia="Arial" w:hAnsi="Arial" w:cs="Arial"/>
          <w:sz w:val="24"/>
        </w:rPr>
        <w:t>no orçamento de obras em geral, mantida pela Caixa Econômica Federal e pelo IBGE,</w:t>
      </w:r>
      <w:r>
        <w:rPr>
          <w:rFonts w:ascii="Arial" w:eastAsia="Arial" w:hAnsi="Arial" w:cs="Arial"/>
          <w:sz w:val="24"/>
        </w:rPr>
        <w:t xml:space="preserve"> </w:t>
      </w:r>
      <w:r w:rsidRPr="0048192D">
        <w:rPr>
          <w:rFonts w:ascii="Arial" w:eastAsia="Arial" w:hAnsi="Arial" w:cs="Arial"/>
          <w:sz w:val="24"/>
        </w:rPr>
        <w:t>que informa os custos e índices da Construção Civil no Brasil</w:t>
      </w:r>
      <w:r w:rsidR="0094424E">
        <w:rPr>
          <w:rFonts w:ascii="Arial" w:eastAsia="Arial" w:hAnsi="Arial" w:cs="Arial"/>
          <w:sz w:val="24"/>
        </w:rPr>
        <w:t>, e também p</w:t>
      </w:r>
      <w:r w:rsidR="00C67A3F">
        <w:rPr>
          <w:rFonts w:ascii="Arial" w:eastAsia="Arial" w:hAnsi="Arial" w:cs="Arial"/>
          <w:sz w:val="24"/>
        </w:rPr>
        <w:t xml:space="preserve">or pesquisa realizada no </w:t>
      </w:r>
      <w:proofErr w:type="spellStart"/>
      <w:r w:rsidR="00C67A3F">
        <w:rPr>
          <w:rFonts w:ascii="Arial" w:eastAsia="Arial" w:hAnsi="Arial" w:cs="Arial"/>
          <w:sz w:val="24"/>
        </w:rPr>
        <w:t>Licitacon</w:t>
      </w:r>
      <w:proofErr w:type="spellEnd"/>
      <w:r w:rsidR="00C67A3F">
        <w:rPr>
          <w:rFonts w:ascii="Arial" w:eastAsia="Arial" w:hAnsi="Arial" w:cs="Arial"/>
          <w:sz w:val="24"/>
        </w:rPr>
        <w:t>/RS, de materiais e mão de obra não contemplados pela SINAPI.</w:t>
      </w:r>
    </w:p>
    <w:p w14:paraId="0452F44E" w14:textId="13728F07" w:rsidR="00480B2D" w:rsidRDefault="00686879" w:rsidP="0068687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Itens que por ventura não possuem referência na</w:t>
      </w:r>
      <w:r w:rsidR="0094424E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tabela</w:t>
      </w:r>
      <w:r w:rsidR="0094424E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SINAPI</w:t>
      </w:r>
      <w:r w:rsidR="00C67A3F">
        <w:rPr>
          <w:rFonts w:ascii="Arial" w:eastAsia="Arial" w:hAnsi="Arial" w:cs="Arial"/>
          <w:sz w:val="24"/>
        </w:rPr>
        <w:t xml:space="preserve"> e </w:t>
      </w:r>
      <w:proofErr w:type="spellStart"/>
      <w:r w:rsidR="00C67A3F">
        <w:rPr>
          <w:rFonts w:ascii="Arial" w:eastAsia="Arial" w:hAnsi="Arial" w:cs="Arial"/>
          <w:sz w:val="24"/>
        </w:rPr>
        <w:t>Licitacon</w:t>
      </w:r>
      <w:proofErr w:type="spellEnd"/>
      <w:r w:rsidR="00C67A3F">
        <w:rPr>
          <w:rFonts w:ascii="Arial" w:eastAsia="Arial" w:hAnsi="Arial" w:cs="Arial"/>
          <w:sz w:val="24"/>
        </w:rPr>
        <w:t>/RS</w:t>
      </w:r>
      <w:r>
        <w:rPr>
          <w:rFonts w:ascii="Arial" w:eastAsia="Arial" w:hAnsi="Arial" w:cs="Arial"/>
          <w:sz w:val="24"/>
        </w:rPr>
        <w:t>, seus preços foram obtidos pelo preço médio p</w:t>
      </w:r>
      <w:r w:rsidR="00BD6A99">
        <w:rPr>
          <w:rFonts w:ascii="Arial" w:eastAsia="Arial" w:hAnsi="Arial" w:cs="Arial"/>
          <w:sz w:val="24"/>
        </w:rPr>
        <w:t xml:space="preserve">raticado pelo mercado </w:t>
      </w:r>
      <w:r>
        <w:rPr>
          <w:rFonts w:ascii="Arial" w:eastAsia="Arial" w:hAnsi="Arial" w:cs="Arial"/>
          <w:sz w:val="24"/>
        </w:rPr>
        <w:t>regional do setor da construção civil</w:t>
      </w:r>
      <w:r w:rsidR="00BD6A99">
        <w:rPr>
          <w:rFonts w:ascii="Arial" w:eastAsia="Arial" w:hAnsi="Arial" w:cs="Arial"/>
          <w:sz w:val="24"/>
        </w:rPr>
        <w:t>, observando-se o disposto no Decreto Municipal n.º 2.371/2023. de 28/12/2023, que “Estabelece o procedimento administrativo para a realização de pesquisa de preços para aquisição de bens, contratação de serviços em geral e para contratação de obras e serviços de engenharia no âmbito do Município de Miraguaí, nos termos da Lei Federal nº 14.133/2021”.</w:t>
      </w:r>
    </w:p>
    <w:p w14:paraId="7D72F91F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CC2195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7. DESCRIÇÃO DA SOLUÇÃO COMO UM TODO</w:t>
      </w:r>
    </w:p>
    <w:p w14:paraId="38312CC4" w14:textId="2E2E9F3C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hd w:val="clear" w:color="auto" w:fill="FFFF00"/>
        </w:rPr>
      </w:pPr>
      <w:r>
        <w:rPr>
          <w:rFonts w:ascii="Arial" w:eastAsia="Arial" w:hAnsi="Arial" w:cs="Arial"/>
          <w:sz w:val="24"/>
        </w:rPr>
        <w:t>A solução proposta é a contratação de empresa especializada para o fornecimento/prestaçã</w:t>
      </w:r>
      <w:r w:rsidR="00912039">
        <w:rPr>
          <w:rFonts w:ascii="Arial" w:eastAsia="Arial" w:hAnsi="Arial" w:cs="Arial"/>
          <w:sz w:val="24"/>
        </w:rPr>
        <w:t xml:space="preserve">o de serviços de </w:t>
      </w:r>
      <w:r w:rsidR="00C67A3F">
        <w:rPr>
          <w:rFonts w:ascii="Arial" w:eastAsia="Arial" w:hAnsi="Arial" w:cs="Arial"/>
          <w:sz w:val="24"/>
        </w:rPr>
        <w:t xml:space="preserve">construção </w:t>
      </w:r>
      <w:r w:rsidR="00686879">
        <w:rPr>
          <w:rFonts w:ascii="Arial" w:eastAsia="Arial" w:hAnsi="Arial" w:cs="Arial"/>
          <w:sz w:val="24"/>
        </w:rPr>
        <w:t>civil</w:t>
      </w:r>
      <w:r w:rsidR="00C67A3F">
        <w:rPr>
          <w:rFonts w:ascii="Arial" w:eastAsia="Arial" w:hAnsi="Arial" w:cs="Arial"/>
          <w:sz w:val="24"/>
        </w:rPr>
        <w:t xml:space="preserve">, para </w:t>
      </w:r>
      <w:r w:rsidR="002272A9">
        <w:rPr>
          <w:rFonts w:ascii="Arial" w:eastAsia="Arial" w:hAnsi="Arial" w:cs="Arial"/>
          <w:sz w:val="24"/>
        </w:rPr>
        <w:t>ampliação da Unidade Básica de Saúde (UBS)</w:t>
      </w:r>
      <w:r w:rsidR="0068687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conforme </w:t>
      </w:r>
      <w:r w:rsidR="00686879">
        <w:rPr>
          <w:rFonts w:ascii="Arial" w:eastAsia="Arial" w:hAnsi="Arial" w:cs="Arial"/>
          <w:sz w:val="24"/>
        </w:rPr>
        <w:t>Projeto, Orçamento, e E</w:t>
      </w:r>
      <w:r>
        <w:rPr>
          <w:rFonts w:ascii="Arial" w:eastAsia="Arial" w:hAnsi="Arial" w:cs="Arial"/>
          <w:sz w:val="24"/>
        </w:rPr>
        <w:t>specificações</w:t>
      </w:r>
      <w:r w:rsidR="00686879">
        <w:rPr>
          <w:rFonts w:ascii="Arial" w:eastAsia="Arial" w:hAnsi="Arial" w:cs="Arial"/>
          <w:sz w:val="24"/>
        </w:rPr>
        <w:t xml:space="preserve"> anexas a este Projeto.</w:t>
      </w:r>
    </w:p>
    <w:p w14:paraId="32445750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2D65C0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8. JUSTIFICATIVA PARA O PARCELAMENTO OU NÃO DA CONTRATAÇÃO</w:t>
      </w:r>
    </w:p>
    <w:p w14:paraId="7495225A" w14:textId="77777777" w:rsidR="00480B2D" w:rsidRPr="0094424E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94424E">
        <w:rPr>
          <w:rFonts w:ascii="Arial" w:eastAsia="Arial" w:hAnsi="Arial" w:cs="Arial"/>
          <w:sz w:val="24"/>
        </w:rPr>
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deverão ser considerados a responsabilidade técnica, </w:t>
      </w:r>
      <w:r w:rsidRPr="0094424E">
        <w:rPr>
          <w:rFonts w:ascii="Arial" w:eastAsia="Arial" w:hAnsi="Arial" w:cs="Arial"/>
          <w:color w:val="000000"/>
          <w:sz w:val="24"/>
        </w:rPr>
        <w:t>o custo para a Administração de vários contratos frente às vantagens da redução de custos, com divisão do objeto em itens, e o dever de buscar a ampliação da competição e de evitar a concentração de mercado.</w:t>
      </w:r>
    </w:p>
    <w:p w14:paraId="47D940E3" w14:textId="7902D933" w:rsidR="000F1415" w:rsidRDefault="00BD6A99" w:rsidP="002272A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4424E">
        <w:rPr>
          <w:rFonts w:ascii="Arial" w:eastAsia="Arial" w:hAnsi="Arial" w:cs="Arial"/>
          <w:sz w:val="24"/>
        </w:rPr>
        <w:t xml:space="preserve">Em vista disto, o princípio do parcelamento </w:t>
      </w:r>
      <w:r w:rsidR="005B424F">
        <w:rPr>
          <w:rFonts w:ascii="Arial" w:eastAsia="Arial" w:hAnsi="Arial" w:cs="Arial"/>
          <w:sz w:val="24"/>
        </w:rPr>
        <w:t xml:space="preserve">não </w:t>
      </w:r>
      <w:r w:rsidR="005A2293" w:rsidRPr="0094424E">
        <w:rPr>
          <w:rFonts w:ascii="Arial" w:eastAsia="Arial" w:hAnsi="Arial" w:cs="Arial"/>
          <w:sz w:val="24"/>
        </w:rPr>
        <w:t>poderá ser aplicado a este contrato.</w:t>
      </w:r>
      <w:r w:rsidR="005A2293">
        <w:rPr>
          <w:rFonts w:ascii="Arial" w:eastAsia="Arial" w:hAnsi="Arial" w:cs="Arial"/>
          <w:sz w:val="24"/>
        </w:rPr>
        <w:t xml:space="preserve"> </w:t>
      </w:r>
    </w:p>
    <w:p w14:paraId="0A2ED718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9. RESULTADOS PRETENDIDOS </w:t>
      </w:r>
    </w:p>
    <w:p w14:paraId="58CF5A91" w14:textId="1DBA81C1" w:rsidR="00480B2D" w:rsidRPr="005A2293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Pretende-se, com o presente processo licitatório, assegurar </w:t>
      </w:r>
      <w:r>
        <w:rPr>
          <w:rFonts w:ascii="Arial" w:eastAsia="Arial" w:hAnsi="Arial" w:cs="Arial"/>
          <w:color w:val="000000"/>
          <w:sz w:val="24"/>
        </w:rPr>
        <w:t>a seleção da proposta apta a gerar a contratação mais vantajosa para o Município.</w:t>
      </w:r>
    </w:p>
    <w:p w14:paraId="25D25D5F" w14:textId="60DCFAD1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Almeja-se, igualmente, assegurar tratamento isonômico entre os licitantes, a justa competição, </w:t>
      </w:r>
      <w:r w:rsidR="00686879"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 evitar contratação com sobrepreço ou com </w:t>
      </w:r>
      <w:r w:rsidR="00686879">
        <w:rPr>
          <w:rFonts w:ascii="Arial" w:eastAsia="Arial" w:hAnsi="Arial" w:cs="Arial"/>
          <w:color w:val="000000"/>
          <w:sz w:val="24"/>
        </w:rPr>
        <w:t>preço inexequível</w:t>
      </w:r>
      <w:r>
        <w:rPr>
          <w:rFonts w:ascii="Arial" w:eastAsia="Arial" w:hAnsi="Arial" w:cs="Arial"/>
          <w:color w:val="000000"/>
          <w:sz w:val="24"/>
        </w:rPr>
        <w:t xml:space="preserve"> e superfaturamento.</w:t>
      </w:r>
    </w:p>
    <w:p w14:paraId="585D872A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contratação decorrente do presente processo licitatório exigirá da contratada o cumprimento das boas práticas de sustentabilidade, contribuindo para a racionalização e otimização do uso dos recursos, bem como para a redução dos impactos ambientais. </w:t>
      </w:r>
    </w:p>
    <w:p w14:paraId="17174A06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37F9401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hd w:val="clear" w:color="auto" w:fill="FFFF00"/>
        </w:rPr>
      </w:pPr>
      <w:r>
        <w:rPr>
          <w:rFonts w:ascii="Arial" w:eastAsia="Arial" w:hAnsi="Arial" w:cs="Arial"/>
          <w:b/>
          <w:color w:val="000000"/>
          <w:sz w:val="24"/>
        </w:rPr>
        <w:t>10. PROVIDÊNCIAS PRÉVIAS AO CONTRATO</w:t>
      </w:r>
    </w:p>
    <w:p w14:paraId="2CF41A52" w14:textId="781368A3" w:rsidR="00480B2D" w:rsidRDefault="005A2293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 w:rsidRPr="005A2293">
        <w:rPr>
          <w:rFonts w:ascii="Arial" w:eastAsia="Arial" w:hAnsi="Arial" w:cs="Arial"/>
          <w:color w:val="000000"/>
          <w:sz w:val="24"/>
        </w:rPr>
        <w:t xml:space="preserve">Para a contratação pretendida não haverá necessidade de providências prévias no âmbito da Administração. </w:t>
      </w:r>
    </w:p>
    <w:p w14:paraId="22CED03B" w14:textId="50E46C09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 Secretaria </w:t>
      </w:r>
      <w:r w:rsidR="005B424F">
        <w:rPr>
          <w:rFonts w:ascii="Arial" w:eastAsia="Arial" w:hAnsi="Arial" w:cs="Arial"/>
          <w:color w:val="000000"/>
          <w:sz w:val="24"/>
        </w:rPr>
        <w:t>Municipal de Planejamento</w:t>
      </w:r>
      <w:r>
        <w:rPr>
          <w:rFonts w:ascii="Arial" w:eastAsia="Arial" w:hAnsi="Arial" w:cs="Arial"/>
          <w:color w:val="000000"/>
          <w:sz w:val="24"/>
        </w:rPr>
        <w:t xml:space="preserve"> indicará servidores para atuarem como gestor e fiscal do contrato.</w:t>
      </w:r>
    </w:p>
    <w:p w14:paraId="73171C08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Ademais, para que a pretendida contratação tenha sucesso, é preciso que outras etapas sejam concluídas, quais sejam: </w:t>
      </w:r>
    </w:p>
    <w:p w14:paraId="589B4C6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a)</w:t>
      </w:r>
      <w:r>
        <w:rPr>
          <w:rFonts w:ascii="Arial" w:eastAsia="Arial" w:hAnsi="Arial" w:cs="Arial"/>
          <w:sz w:val="24"/>
        </w:rPr>
        <w:t xml:space="preserve"> elaboração de minuta do edital; </w:t>
      </w:r>
    </w:p>
    <w:p w14:paraId="58CDE74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b) </w:t>
      </w:r>
      <w:r>
        <w:rPr>
          <w:rFonts w:ascii="Arial" w:eastAsia="Arial" w:hAnsi="Arial" w:cs="Arial"/>
          <w:sz w:val="24"/>
        </w:rPr>
        <w:t xml:space="preserve">realização de certificação de disponibilidade orçamentária; </w:t>
      </w:r>
    </w:p>
    <w:p w14:paraId="6E2D5D10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c)</w:t>
      </w:r>
      <w:r>
        <w:rPr>
          <w:rFonts w:ascii="Arial" w:eastAsia="Arial" w:hAnsi="Arial" w:cs="Arial"/>
          <w:sz w:val="24"/>
        </w:rPr>
        <w:t xml:space="preserve"> designação em Portaria de pregoeiro, equipe de apoio, agente de contratação (conforme o caso); </w:t>
      </w:r>
    </w:p>
    <w:p w14:paraId="5D580E58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d)</w:t>
      </w:r>
      <w:r>
        <w:rPr>
          <w:rFonts w:ascii="Arial" w:eastAsia="Arial" w:hAnsi="Arial" w:cs="Arial"/>
          <w:sz w:val="24"/>
        </w:rPr>
        <w:t xml:space="preserve"> elaboração de minuta do contrato; </w:t>
      </w:r>
    </w:p>
    <w:p w14:paraId="162B3697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e)</w:t>
      </w:r>
      <w:r>
        <w:rPr>
          <w:rFonts w:ascii="Arial" w:eastAsia="Arial" w:hAnsi="Arial" w:cs="Arial"/>
          <w:sz w:val="24"/>
        </w:rPr>
        <w:t xml:space="preserve"> encaminhamento do processo para análise jurídica; </w:t>
      </w:r>
    </w:p>
    <w:p w14:paraId="12D9F28F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f)</w:t>
      </w:r>
      <w:r>
        <w:rPr>
          <w:rFonts w:ascii="Arial" w:eastAsia="Arial" w:hAnsi="Arial" w:cs="Arial"/>
          <w:sz w:val="24"/>
        </w:rPr>
        <w:t xml:space="preserve"> análise da manifestação jurídica e atendimento aos apontamentos constantes no parecer, mediante Nota Técnica com os ajustes indicados; </w:t>
      </w:r>
    </w:p>
    <w:p w14:paraId="4E3B182A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g)</w:t>
      </w:r>
      <w:r>
        <w:rPr>
          <w:rFonts w:ascii="Arial" w:eastAsia="Arial" w:hAnsi="Arial" w:cs="Arial"/>
          <w:sz w:val="24"/>
        </w:rPr>
        <w:t xml:space="preserve"> publicação e divulgação do edital e anexos; </w:t>
      </w:r>
    </w:p>
    <w:p w14:paraId="4C1AD049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h)</w:t>
      </w:r>
      <w:r>
        <w:rPr>
          <w:rFonts w:ascii="Arial" w:eastAsia="Arial" w:hAnsi="Arial" w:cs="Arial"/>
          <w:sz w:val="24"/>
        </w:rPr>
        <w:t xml:space="preserve"> resposta a eventuais pedidos de esclarecimentos e/ou impugnação, caso aplicável; </w:t>
      </w:r>
    </w:p>
    <w:p w14:paraId="3BB54FDF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i)</w:t>
      </w:r>
      <w:r>
        <w:rPr>
          <w:rFonts w:ascii="Arial" w:eastAsia="Arial" w:hAnsi="Arial" w:cs="Arial"/>
          <w:sz w:val="24"/>
        </w:rPr>
        <w:t xml:space="preserve"> realização do certame, com suas respectivas etapas; </w:t>
      </w:r>
    </w:p>
    <w:p w14:paraId="35C5DF33" w14:textId="77777777" w:rsidR="00480B2D" w:rsidRDefault="00BD6A99" w:rsidP="00E049BA">
      <w:pPr>
        <w:spacing w:after="0" w:line="36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j)</w:t>
      </w:r>
      <w:r>
        <w:rPr>
          <w:rFonts w:ascii="Arial" w:eastAsia="Arial" w:hAnsi="Arial" w:cs="Arial"/>
          <w:sz w:val="24"/>
        </w:rPr>
        <w:t xml:space="preserve"> realização de empenho; e </w:t>
      </w:r>
    </w:p>
    <w:p w14:paraId="2B680303" w14:textId="134D4E4F" w:rsidR="00480B2D" w:rsidRPr="001D3538" w:rsidRDefault="00BD6A99" w:rsidP="001D3538">
      <w:pPr>
        <w:spacing w:after="0" w:line="360" w:lineRule="auto"/>
        <w:ind w:left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>l)</w:t>
      </w:r>
      <w:r>
        <w:rPr>
          <w:rFonts w:ascii="Arial" w:eastAsia="Arial" w:hAnsi="Arial" w:cs="Arial"/>
          <w:sz w:val="24"/>
        </w:rPr>
        <w:t xml:space="preserve"> assinatura e publicação do contrato.  </w:t>
      </w:r>
    </w:p>
    <w:p w14:paraId="50485026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11. CONTRATAÇÕES CORRELATAS E/OU INTERDEPENDENTES</w:t>
      </w:r>
    </w:p>
    <w:p w14:paraId="0137AC48" w14:textId="44E95C0D" w:rsidR="00480B2D" w:rsidRPr="00686879" w:rsidRDefault="0068687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86879">
        <w:rPr>
          <w:rFonts w:ascii="Arial" w:eastAsia="Arial" w:hAnsi="Arial" w:cs="Arial"/>
          <w:sz w:val="24"/>
        </w:rPr>
        <w:t>Não</w:t>
      </w:r>
      <w:r w:rsidR="00BD6A99" w:rsidRPr="00686879">
        <w:rPr>
          <w:rFonts w:ascii="Arial" w:eastAsia="Arial" w:hAnsi="Arial" w:cs="Arial"/>
          <w:sz w:val="24"/>
        </w:rPr>
        <w:t xml:space="preserve"> </w:t>
      </w:r>
      <w:r w:rsidRPr="00686879">
        <w:rPr>
          <w:rFonts w:ascii="Arial" w:eastAsia="Arial" w:hAnsi="Arial" w:cs="Arial"/>
          <w:sz w:val="24"/>
        </w:rPr>
        <w:t xml:space="preserve">está sendo </w:t>
      </w:r>
      <w:r w:rsidR="00BD6A99" w:rsidRPr="00686879">
        <w:rPr>
          <w:rFonts w:ascii="Arial" w:eastAsia="Arial" w:hAnsi="Arial" w:cs="Arial"/>
          <w:sz w:val="24"/>
        </w:rPr>
        <w:t>identific</w:t>
      </w:r>
      <w:r w:rsidRPr="00686879">
        <w:rPr>
          <w:rFonts w:ascii="Arial" w:eastAsia="Arial" w:hAnsi="Arial" w:cs="Arial"/>
          <w:sz w:val="24"/>
        </w:rPr>
        <w:t xml:space="preserve">ada </w:t>
      </w:r>
      <w:r w:rsidR="00BD6A99" w:rsidRPr="00686879">
        <w:rPr>
          <w:rFonts w:ascii="Arial" w:eastAsia="Arial" w:hAnsi="Arial" w:cs="Arial"/>
          <w:sz w:val="24"/>
        </w:rPr>
        <w:t xml:space="preserve">a necessidade de realizar </w:t>
      </w:r>
      <w:r w:rsidR="00F1600D" w:rsidRPr="00686879">
        <w:rPr>
          <w:rFonts w:ascii="Arial" w:eastAsia="Arial" w:hAnsi="Arial" w:cs="Arial"/>
          <w:sz w:val="24"/>
        </w:rPr>
        <w:t>contratações adicionais</w:t>
      </w:r>
      <w:r w:rsidR="00BD6A99" w:rsidRPr="00686879">
        <w:rPr>
          <w:rFonts w:ascii="Arial" w:eastAsia="Arial" w:hAnsi="Arial" w:cs="Arial"/>
          <w:sz w:val="24"/>
        </w:rPr>
        <w:t xml:space="preserve"> para a perfeita execução do objeto, uma vez que todos os meios necessários para a aquisição/operacionalização dos serviços podem ser supridos apenas com a contratação ora proposta.</w:t>
      </w:r>
    </w:p>
    <w:p w14:paraId="4FD8FDE7" w14:textId="77777777" w:rsidR="00480B2D" w:rsidRDefault="00BD6A99" w:rsidP="005A229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86879">
        <w:rPr>
          <w:rFonts w:ascii="Arial" w:eastAsia="Arial" w:hAnsi="Arial" w:cs="Arial"/>
          <w:sz w:val="24"/>
        </w:rPr>
        <w:t>Os bens/serviços que se pretende, portanto, são autônomos e prescindem de contratações correlatas ou interdependentes.</w:t>
      </w:r>
    </w:p>
    <w:p w14:paraId="52916627" w14:textId="77777777" w:rsidR="00480B2D" w:rsidRDefault="00480B2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14:paraId="2F08C64D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12. POSSÍVEIS IMPACTOS AMBIENTAIS </w:t>
      </w:r>
    </w:p>
    <w:p w14:paraId="6C680292" w14:textId="70530739" w:rsidR="00480B2D" w:rsidRDefault="001D3538" w:rsidP="00E049B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56465289"/>
      <w:r>
        <w:rPr>
          <w:rFonts w:ascii="Arial" w:eastAsia="Arial" w:hAnsi="Arial" w:cs="Arial"/>
          <w:sz w:val="24"/>
        </w:rPr>
        <w:t>Como a ampliação prevista é de pequeno porte, e ocorre em um perímetro que já é utilizado para as atividades da UBS, o eventual impacto ambiental seria o descarte de resíduos provenientes da obra, mas como medida de tratamento, a empresa contratada não realizara o descarte em locais inapropriados.</w:t>
      </w:r>
      <w:r w:rsidR="008E54DE" w:rsidRPr="008E54DE">
        <w:rPr>
          <w:rFonts w:ascii="Arial" w:eastAsia="Arial" w:hAnsi="Arial" w:cs="Arial"/>
          <w:sz w:val="24"/>
        </w:rPr>
        <w:t> </w:t>
      </w:r>
      <w:r w:rsidR="008E54DE">
        <w:rPr>
          <w:rFonts w:ascii="Arial" w:eastAsia="Arial" w:hAnsi="Arial" w:cs="Arial"/>
          <w:sz w:val="24"/>
        </w:rPr>
        <w:t xml:space="preserve"> </w:t>
      </w:r>
    </w:p>
    <w:bookmarkEnd w:id="1"/>
    <w:p w14:paraId="5F036EEB" w14:textId="77777777" w:rsidR="00F1600D" w:rsidRDefault="00F1600D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6D378177" w14:textId="77777777" w:rsidR="00480B2D" w:rsidRDefault="00BD6A9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13. DECLARAÇÃO DE VIABILIDADE </w:t>
      </w:r>
    </w:p>
    <w:p w14:paraId="0A6151A1" w14:textId="76B0066B" w:rsidR="00480B2D" w:rsidRPr="001D3538" w:rsidRDefault="00BD6A99" w:rsidP="001D353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Com base na justificativa e nas especificações técnicas constantes neste </w:t>
      </w:r>
      <w:r w:rsidR="00686879">
        <w:rPr>
          <w:rFonts w:ascii="Arial" w:eastAsia="Arial" w:hAnsi="Arial" w:cs="Arial"/>
          <w:sz w:val="24"/>
        </w:rPr>
        <w:t>Projeto, juntamente com</w:t>
      </w:r>
      <w:r>
        <w:rPr>
          <w:rFonts w:ascii="Arial" w:eastAsia="Arial" w:hAnsi="Arial" w:cs="Arial"/>
          <w:sz w:val="24"/>
        </w:rPr>
        <w:t xml:space="preserve"> seus anexos, e na existência de planejamento orçamentário para subsidiar esta contratação, </w:t>
      </w:r>
      <w:r w:rsidR="001D3538">
        <w:rPr>
          <w:rFonts w:ascii="Arial" w:eastAsia="Arial" w:hAnsi="Arial" w:cs="Arial"/>
          <w:sz w:val="24"/>
        </w:rPr>
        <w:t xml:space="preserve">que parte será proveniente de recursos que sobraram do convenio firmado entre o município e o Governo do Estado do Rio Grande do Sul, para a Ampliação também da UBS (auditório) , através do Programa da Rede Bem Cuidar, e os restante com recursos próprios, </w:t>
      </w:r>
      <w:r>
        <w:rPr>
          <w:rFonts w:ascii="Arial" w:eastAsia="Arial" w:hAnsi="Arial" w:cs="Arial"/>
          <w:sz w:val="24"/>
        </w:rPr>
        <w:t xml:space="preserve">declaramos que a </w:t>
      </w:r>
      <w:r w:rsidR="00686879">
        <w:rPr>
          <w:rFonts w:ascii="Arial" w:eastAsia="Arial" w:hAnsi="Arial" w:cs="Arial"/>
          <w:sz w:val="24"/>
        </w:rPr>
        <w:t>mesma</w:t>
      </w:r>
      <w:r>
        <w:rPr>
          <w:rFonts w:ascii="Arial" w:eastAsia="Arial" w:hAnsi="Arial" w:cs="Arial"/>
          <w:sz w:val="24"/>
        </w:rPr>
        <w:t xml:space="preserve"> é viável, atendendo aos padrões </w:t>
      </w:r>
      <w:r w:rsidR="00686879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e </w:t>
      </w:r>
      <w:r w:rsidR="00686879">
        <w:rPr>
          <w:rFonts w:ascii="Arial" w:eastAsia="Arial" w:hAnsi="Arial" w:cs="Arial"/>
          <w:sz w:val="24"/>
        </w:rPr>
        <w:t xml:space="preserve">qualidade e </w:t>
      </w:r>
      <w:r>
        <w:rPr>
          <w:rFonts w:ascii="Arial" w:eastAsia="Arial" w:hAnsi="Arial" w:cs="Arial"/>
          <w:sz w:val="24"/>
        </w:rPr>
        <w:t>preço de mercado.</w:t>
      </w:r>
    </w:p>
    <w:p w14:paraId="726B5168" w14:textId="6252888C" w:rsidR="00480B2D" w:rsidRPr="001D3538" w:rsidRDefault="004B5364" w:rsidP="001D3538">
      <w:pPr>
        <w:spacing w:after="0" w:line="36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Miraguaí</w:t>
      </w:r>
      <w:r w:rsidR="00045B55">
        <w:rPr>
          <w:rFonts w:ascii="Arial" w:eastAsia="Arial" w:hAnsi="Arial" w:cs="Arial"/>
          <w:sz w:val="24"/>
        </w:rPr>
        <w:t>/RS</w:t>
      </w:r>
      <w:r>
        <w:rPr>
          <w:rFonts w:ascii="Arial" w:eastAsia="Arial" w:hAnsi="Arial" w:cs="Arial"/>
          <w:sz w:val="24"/>
        </w:rPr>
        <w:t xml:space="preserve">, </w:t>
      </w:r>
      <w:r w:rsidR="001D3538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1D3538">
        <w:rPr>
          <w:rFonts w:ascii="Arial" w:eastAsia="Arial" w:hAnsi="Arial" w:cs="Arial"/>
          <w:sz w:val="24"/>
        </w:rPr>
        <w:t>março</w:t>
      </w:r>
      <w:r w:rsidR="00BD6A99">
        <w:rPr>
          <w:rFonts w:ascii="Arial" w:eastAsia="Arial" w:hAnsi="Arial" w:cs="Arial"/>
          <w:sz w:val="24"/>
        </w:rPr>
        <w:t xml:space="preserve"> de 202</w:t>
      </w:r>
      <w:r w:rsidR="00045B55">
        <w:rPr>
          <w:rFonts w:ascii="Arial" w:eastAsia="Arial" w:hAnsi="Arial" w:cs="Arial"/>
          <w:sz w:val="24"/>
        </w:rPr>
        <w:t>5</w:t>
      </w:r>
      <w:r w:rsidR="00BD6A99">
        <w:rPr>
          <w:rFonts w:ascii="Arial" w:eastAsia="Arial" w:hAnsi="Arial" w:cs="Arial"/>
          <w:sz w:val="24"/>
        </w:rPr>
        <w:t>.</w:t>
      </w:r>
    </w:p>
    <w:p w14:paraId="7C1CDF5C" w14:textId="46D1D7A1" w:rsidR="00430BDE" w:rsidRDefault="00430BDE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Responsáveis pela </w:t>
      </w:r>
      <w:r w:rsidR="002D1C92">
        <w:rPr>
          <w:rFonts w:ascii="Arial" w:eastAsia="Arial" w:hAnsi="Arial" w:cs="Arial"/>
        </w:rPr>
        <w:t xml:space="preserve">elaboração: </w:t>
      </w:r>
    </w:p>
    <w:p w14:paraId="7B4A27D5" w14:textId="77777777" w:rsidR="00DE28BF" w:rsidRDefault="00DE28BF">
      <w:pPr>
        <w:spacing w:after="0" w:line="360" w:lineRule="auto"/>
        <w:jc w:val="both"/>
        <w:rPr>
          <w:rFonts w:ascii="Arial" w:eastAsia="Arial" w:hAnsi="Arial" w:cs="Arial"/>
        </w:rPr>
      </w:pPr>
    </w:p>
    <w:p w14:paraId="3EA9156B" w14:textId="1E5ABA50" w:rsidR="00087D55" w:rsidRDefault="00087D55" w:rsidP="00DE28BF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6E07CAB9" w14:textId="58AF2E4F" w:rsidR="00087D55" w:rsidRPr="00087D55" w:rsidRDefault="00DE28BF" w:rsidP="00DE28BF">
      <w:pPr>
        <w:pStyle w:val="SemEspaamento"/>
        <w:jc w:val="center"/>
        <w:rPr>
          <w:rFonts w:eastAsia="Arial"/>
          <w:sz w:val="24"/>
          <w:szCs w:val="24"/>
        </w:rPr>
      </w:pPr>
      <w:r w:rsidRPr="00087D55">
        <w:rPr>
          <w:rFonts w:eastAsia="Arial"/>
          <w:sz w:val="24"/>
          <w:szCs w:val="24"/>
        </w:rPr>
        <w:t>LUAN PAULO CARON SPRENDOR</w:t>
      </w:r>
    </w:p>
    <w:p w14:paraId="797DBBE7" w14:textId="0BE5745A" w:rsidR="00087D55" w:rsidRDefault="00087D55" w:rsidP="00DE28BF">
      <w:pPr>
        <w:pStyle w:val="SemEspaamento"/>
        <w:jc w:val="center"/>
        <w:rPr>
          <w:rFonts w:eastAsia="Arial"/>
        </w:rPr>
      </w:pPr>
      <w:r w:rsidRPr="00087D55">
        <w:rPr>
          <w:rFonts w:eastAsia="Arial"/>
        </w:rPr>
        <w:t>Engº Civil – CREA RS 237.263</w:t>
      </w:r>
    </w:p>
    <w:p w14:paraId="7CAD597D" w14:textId="214F047A" w:rsidR="00087D55" w:rsidRDefault="00087D55" w:rsidP="00DE28BF">
      <w:pPr>
        <w:pStyle w:val="SemEspaamento"/>
        <w:jc w:val="center"/>
        <w:rPr>
          <w:rFonts w:eastAsia="Arial"/>
        </w:rPr>
      </w:pPr>
    </w:p>
    <w:p w14:paraId="2715DFB6" w14:textId="0D34104D" w:rsidR="00087D55" w:rsidRDefault="00087D55" w:rsidP="001D3538">
      <w:pPr>
        <w:pStyle w:val="SemEspaamento"/>
        <w:rPr>
          <w:rFonts w:eastAsia="Arial"/>
        </w:rPr>
      </w:pPr>
    </w:p>
    <w:p w14:paraId="216222E1" w14:textId="4B02E53F" w:rsidR="00087D55" w:rsidRDefault="00087D55" w:rsidP="00DE28BF">
      <w:pPr>
        <w:pStyle w:val="SemEspaamento"/>
        <w:jc w:val="center"/>
        <w:rPr>
          <w:rFonts w:eastAsia="Arial"/>
        </w:rPr>
      </w:pPr>
      <w:r>
        <w:rPr>
          <w:rFonts w:eastAsia="Arial"/>
        </w:rPr>
        <w:t>___________________________________</w:t>
      </w:r>
    </w:p>
    <w:p w14:paraId="544041BF" w14:textId="23158F75" w:rsidR="00DE28BF" w:rsidRPr="00DE28BF" w:rsidRDefault="00045B55" w:rsidP="00DE28BF">
      <w:pPr>
        <w:pStyle w:val="SemEspaamento"/>
        <w:jc w:val="center"/>
        <w:rPr>
          <w:rFonts w:eastAsia="Arial"/>
        </w:rPr>
      </w:pPr>
      <w:r>
        <w:rPr>
          <w:rFonts w:eastAsia="Arial"/>
          <w:sz w:val="24"/>
          <w:szCs w:val="24"/>
        </w:rPr>
        <w:t>ANOAR HARDT</w:t>
      </w:r>
    </w:p>
    <w:p w14:paraId="7B775E27" w14:textId="307D6AEC" w:rsidR="002D1C92" w:rsidRDefault="00DE28BF" w:rsidP="00DE28BF">
      <w:pPr>
        <w:pStyle w:val="SemEspaamento"/>
        <w:jc w:val="center"/>
        <w:rPr>
          <w:rFonts w:ascii="Arial" w:eastAsia="Arial" w:hAnsi="Arial" w:cs="Arial"/>
        </w:rPr>
      </w:pPr>
      <w:r w:rsidRPr="00DE28BF">
        <w:rPr>
          <w:rFonts w:eastAsia="Arial"/>
        </w:rPr>
        <w:t>Secretári</w:t>
      </w:r>
      <w:r w:rsidR="00045B55">
        <w:rPr>
          <w:rFonts w:eastAsia="Arial"/>
        </w:rPr>
        <w:t>o</w:t>
      </w:r>
      <w:r w:rsidRPr="00DE28BF">
        <w:rPr>
          <w:rFonts w:eastAsia="Arial"/>
        </w:rPr>
        <w:t xml:space="preserve"> </w:t>
      </w:r>
      <w:r w:rsidR="00045B55">
        <w:rPr>
          <w:rFonts w:eastAsia="Arial"/>
        </w:rPr>
        <w:t>Municipal d</w:t>
      </w:r>
      <w:r w:rsidRPr="00DE28BF">
        <w:rPr>
          <w:rFonts w:eastAsia="Arial"/>
        </w:rPr>
        <w:t>e Planejamento</w:t>
      </w:r>
    </w:p>
    <w:sectPr w:rsidR="002D1C92" w:rsidSect="002272A9">
      <w:headerReference w:type="default" r:id="rId7"/>
      <w:pgSz w:w="11906" w:h="16838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F655D" w14:textId="77777777" w:rsidR="00605C0D" w:rsidRDefault="00605C0D" w:rsidP="000F1415">
      <w:pPr>
        <w:spacing w:after="0" w:line="240" w:lineRule="auto"/>
      </w:pPr>
      <w:r>
        <w:separator/>
      </w:r>
    </w:p>
  </w:endnote>
  <w:endnote w:type="continuationSeparator" w:id="0">
    <w:p w14:paraId="148B177B" w14:textId="77777777" w:rsidR="00605C0D" w:rsidRDefault="00605C0D" w:rsidP="000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EFA7" w14:textId="77777777" w:rsidR="00605C0D" w:rsidRDefault="00605C0D" w:rsidP="000F1415">
      <w:pPr>
        <w:spacing w:after="0" w:line="240" w:lineRule="auto"/>
      </w:pPr>
      <w:r>
        <w:separator/>
      </w:r>
    </w:p>
  </w:footnote>
  <w:footnote w:type="continuationSeparator" w:id="0">
    <w:p w14:paraId="141BC1AF" w14:textId="77777777" w:rsidR="00605C0D" w:rsidRDefault="00605C0D" w:rsidP="000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2D67" w14:textId="77777777" w:rsidR="0098028E" w:rsidRDefault="0098028E">
    <w:pPr>
      <w:pStyle w:val="Cabealho"/>
    </w:pPr>
  </w:p>
  <w:p w14:paraId="2366727A" w14:textId="77777777" w:rsidR="0098028E" w:rsidRDefault="0098028E">
    <w:pPr>
      <w:pStyle w:val="Cabealho"/>
    </w:pPr>
  </w:p>
  <w:p w14:paraId="0B9585C8" w14:textId="77777777" w:rsidR="0098028E" w:rsidRDefault="0098028E">
    <w:pPr>
      <w:pStyle w:val="Cabealho"/>
    </w:pPr>
  </w:p>
  <w:p w14:paraId="08B8F01C" w14:textId="77777777" w:rsidR="0098028E" w:rsidRDefault="0098028E">
    <w:pPr>
      <w:pStyle w:val="Cabealho"/>
    </w:pPr>
  </w:p>
  <w:p w14:paraId="64946B01" w14:textId="77777777" w:rsidR="0098028E" w:rsidRDefault="0098028E">
    <w:pPr>
      <w:pStyle w:val="Cabealho"/>
    </w:pPr>
  </w:p>
  <w:p w14:paraId="3E8DF177" w14:textId="77777777" w:rsidR="0098028E" w:rsidRDefault="0098028E">
    <w:pPr>
      <w:pStyle w:val="Cabealho"/>
    </w:pPr>
  </w:p>
  <w:p w14:paraId="1FDC44F3" w14:textId="77777777" w:rsidR="0098028E" w:rsidRDefault="009802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8237A"/>
    <w:multiLevelType w:val="hybridMultilevel"/>
    <w:tmpl w:val="99BA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127"/>
    <w:multiLevelType w:val="multilevel"/>
    <w:tmpl w:val="DC2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257783">
    <w:abstractNumId w:val="0"/>
  </w:num>
  <w:num w:numId="2" w16cid:durableId="64409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2D"/>
    <w:rsid w:val="000330DB"/>
    <w:rsid w:val="00045B55"/>
    <w:rsid w:val="00052199"/>
    <w:rsid w:val="00073C12"/>
    <w:rsid w:val="00081A5A"/>
    <w:rsid w:val="00087D55"/>
    <w:rsid w:val="000B53B7"/>
    <w:rsid w:val="000F1415"/>
    <w:rsid w:val="001171CD"/>
    <w:rsid w:val="00134EE8"/>
    <w:rsid w:val="001D3538"/>
    <w:rsid w:val="001F63E3"/>
    <w:rsid w:val="00201BFE"/>
    <w:rsid w:val="002272A9"/>
    <w:rsid w:val="002425EE"/>
    <w:rsid w:val="00277368"/>
    <w:rsid w:val="00285192"/>
    <w:rsid w:val="002930DB"/>
    <w:rsid w:val="002C33CC"/>
    <w:rsid w:val="002D1C92"/>
    <w:rsid w:val="002E7DE5"/>
    <w:rsid w:val="00350912"/>
    <w:rsid w:val="00377E62"/>
    <w:rsid w:val="0039564C"/>
    <w:rsid w:val="003B0373"/>
    <w:rsid w:val="003F1AD9"/>
    <w:rsid w:val="00416462"/>
    <w:rsid w:val="00430BDE"/>
    <w:rsid w:val="00431877"/>
    <w:rsid w:val="00480B2D"/>
    <w:rsid w:val="0048192D"/>
    <w:rsid w:val="004B5364"/>
    <w:rsid w:val="005014A8"/>
    <w:rsid w:val="005768FA"/>
    <w:rsid w:val="00583B15"/>
    <w:rsid w:val="00587DF4"/>
    <w:rsid w:val="005924F3"/>
    <w:rsid w:val="005926F9"/>
    <w:rsid w:val="005A2293"/>
    <w:rsid w:val="005B424F"/>
    <w:rsid w:val="005E3FBB"/>
    <w:rsid w:val="005F098B"/>
    <w:rsid w:val="00602CEA"/>
    <w:rsid w:val="0060387A"/>
    <w:rsid w:val="00605C0D"/>
    <w:rsid w:val="00616D30"/>
    <w:rsid w:val="00622E47"/>
    <w:rsid w:val="00665FDF"/>
    <w:rsid w:val="0067245E"/>
    <w:rsid w:val="00686879"/>
    <w:rsid w:val="006A37B1"/>
    <w:rsid w:val="006B21EE"/>
    <w:rsid w:val="006B674C"/>
    <w:rsid w:val="006E57D2"/>
    <w:rsid w:val="00721FA2"/>
    <w:rsid w:val="00751990"/>
    <w:rsid w:val="007D3C91"/>
    <w:rsid w:val="008028A8"/>
    <w:rsid w:val="008242CB"/>
    <w:rsid w:val="008526C2"/>
    <w:rsid w:val="008C3C51"/>
    <w:rsid w:val="008E54DE"/>
    <w:rsid w:val="008F1DB3"/>
    <w:rsid w:val="008F2544"/>
    <w:rsid w:val="00912039"/>
    <w:rsid w:val="009373AD"/>
    <w:rsid w:val="0094424E"/>
    <w:rsid w:val="0098028E"/>
    <w:rsid w:val="009C2DA4"/>
    <w:rsid w:val="00A04AD3"/>
    <w:rsid w:val="00B41404"/>
    <w:rsid w:val="00BA6D31"/>
    <w:rsid w:val="00BD6A99"/>
    <w:rsid w:val="00BF2199"/>
    <w:rsid w:val="00C32385"/>
    <w:rsid w:val="00C67A3F"/>
    <w:rsid w:val="00C7460A"/>
    <w:rsid w:val="00CA7B90"/>
    <w:rsid w:val="00CC39D8"/>
    <w:rsid w:val="00CE5923"/>
    <w:rsid w:val="00D43A5B"/>
    <w:rsid w:val="00DA787E"/>
    <w:rsid w:val="00DE28BF"/>
    <w:rsid w:val="00E049BA"/>
    <w:rsid w:val="00E25C0E"/>
    <w:rsid w:val="00E64ADE"/>
    <w:rsid w:val="00E822D2"/>
    <w:rsid w:val="00EB7A96"/>
    <w:rsid w:val="00EC0872"/>
    <w:rsid w:val="00EE36E8"/>
    <w:rsid w:val="00EF3382"/>
    <w:rsid w:val="00F07064"/>
    <w:rsid w:val="00F1600D"/>
    <w:rsid w:val="00F17F7B"/>
    <w:rsid w:val="00F228A6"/>
    <w:rsid w:val="00F36261"/>
    <w:rsid w:val="00F9291C"/>
    <w:rsid w:val="00FA7B77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499A"/>
  <w15:docId w15:val="{F4F2A44B-69B2-46FB-9157-AE8DE994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2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A229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1415"/>
  </w:style>
  <w:style w:type="paragraph" w:styleId="Rodap">
    <w:name w:val="footer"/>
    <w:basedOn w:val="Normal"/>
    <w:link w:val="RodapChar"/>
    <w:uiPriority w:val="99"/>
    <w:unhideWhenUsed/>
    <w:rsid w:val="000F1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1415"/>
  </w:style>
  <w:style w:type="paragraph" w:styleId="PargrafodaLista">
    <w:name w:val="List Paragraph"/>
    <w:basedOn w:val="Normal"/>
    <w:uiPriority w:val="34"/>
    <w:qFormat/>
    <w:rsid w:val="0060387A"/>
    <w:pPr>
      <w:ind w:left="720"/>
      <w:contextualSpacing/>
    </w:pPr>
  </w:style>
  <w:style w:type="paragraph" w:styleId="SemEspaamento">
    <w:name w:val="No Spacing"/>
    <w:uiPriority w:val="1"/>
    <w:qFormat/>
    <w:rsid w:val="00087D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E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gkelc">
    <w:name w:val="hgkelc"/>
    <w:basedOn w:val="Fontepargpadro"/>
    <w:rsid w:val="00B41404"/>
  </w:style>
  <w:style w:type="paragraph" w:styleId="NormalWeb">
    <w:name w:val="Normal (Web)"/>
    <w:basedOn w:val="Normal"/>
    <w:uiPriority w:val="99"/>
    <w:semiHidden/>
    <w:unhideWhenUsed/>
    <w:rsid w:val="001F63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Miraguaí</dc:creator>
  <cp:keywords/>
  <dc:description/>
  <cp:lastModifiedBy>Engenharia 2</cp:lastModifiedBy>
  <cp:revision>2</cp:revision>
  <cp:lastPrinted>2025-09-04T16:37:00Z</cp:lastPrinted>
  <dcterms:created xsi:type="dcterms:W3CDTF">2025-09-04T16:51:00Z</dcterms:created>
  <dcterms:modified xsi:type="dcterms:W3CDTF">2025-09-04T16:51:00Z</dcterms:modified>
</cp:coreProperties>
</file>