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A592" w14:textId="77777777" w:rsidR="00AE2B8C" w:rsidRDefault="00AE2B8C" w:rsidP="007E053C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t-PT"/>
          <w14:ligatures w14:val="none"/>
        </w:rPr>
      </w:pPr>
    </w:p>
    <w:p w14:paraId="79097B79" w14:textId="77777777" w:rsidR="007E053C" w:rsidRPr="007E053C" w:rsidRDefault="007E053C" w:rsidP="007E053C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lang w:val="pt-PT"/>
          <w14:ligatures w14:val="none"/>
        </w:rPr>
      </w:pPr>
      <w:r w:rsidRPr="007E053C">
        <w:rPr>
          <w:rFonts w:ascii="Arial" w:eastAsia="Times New Roman" w:hAnsi="Arial" w:cs="Arial"/>
          <w:b/>
          <w:kern w:val="0"/>
          <w:lang w:val="pt-PT"/>
          <w14:ligatures w14:val="none"/>
        </w:rPr>
        <w:t>TERMO DE REFERÊNCIA</w:t>
      </w:r>
    </w:p>
    <w:p w14:paraId="7BD2BBF4" w14:textId="77777777" w:rsidR="007E053C" w:rsidRPr="007E053C" w:rsidRDefault="007E053C" w:rsidP="007E053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0"/>
          <w:szCs w:val="10"/>
          <w:lang w:val="pt-PT" w:eastAsia="ar-SA"/>
          <w14:ligatures w14:val="none"/>
        </w:rPr>
      </w:pPr>
    </w:p>
    <w:p w14:paraId="5E81682A" w14:textId="51764179" w:rsidR="007E053C" w:rsidRPr="007E053C" w:rsidRDefault="007E053C" w:rsidP="007E053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pt-PT" w:eastAsia="ar-SA"/>
          <w14:ligatures w14:val="none"/>
        </w:rPr>
      </w:pPr>
      <w:r w:rsidRPr="007E053C">
        <w:rPr>
          <w:rFonts w:ascii="Arial" w:eastAsia="Times New Roman" w:hAnsi="Arial" w:cs="Arial"/>
          <w:b/>
          <w:bCs/>
          <w:kern w:val="0"/>
          <w:lang w:val="pt-PT" w:eastAsia="ar-SA"/>
          <w14:ligatures w14:val="none"/>
        </w:rPr>
        <w:t xml:space="preserve">PROCESSO ADMINISTRATIVO Nº </w:t>
      </w:r>
      <w:r w:rsidR="00E82159">
        <w:rPr>
          <w:rFonts w:ascii="Arial" w:eastAsia="Times New Roman" w:hAnsi="Arial" w:cs="Arial"/>
          <w:b/>
          <w:bCs/>
          <w:kern w:val="0"/>
          <w:lang w:val="pt-PT" w:eastAsia="ar-SA"/>
          <w14:ligatures w14:val="none"/>
        </w:rPr>
        <w:t>43</w:t>
      </w:r>
      <w:r w:rsidRPr="007E053C">
        <w:rPr>
          <w:rFonts w:ascii="Arial" w:eastAsia="Times New Roman" w:hAnsi="Arial" w:cs="Arial"/>
          <w:b/>
          <w:bCs/>
          <w:kern w:val="0"/>
          <w:lang w:val="pt-PT" w:eastAsia="ar-SA"/>
          <w14:ligatures w14:val="none"/>
        </w:rPr>
        <w:t>/202</w:t>
      </w:r>
      <w:r w:rsidR="002D1C3A">
        <w:rPr>
          <w:rFonts w:ascii="Arial" w:eastAsia="Times New Roman" w:hAnsi="Arial" w:cs="Arial"/>
          <w:b/>
          <w:bCs/>
          <w:kern w:val="0"/>
          <w:lang w:val="pt-PT" w:eastAsia="ar-SA"/>
          <w14:ligatures w14:val="none"/>
        </w:rPr>
        <w:t>6</w:t>
      </w:r>
    </w:p>
    <w:p w14:paraId="2585FC16" w14:textId="233A8FBC" w:rsidR="007E053C" w:rsidRPr="007E053C" w:rsidRDefault="007E053C" w:rsidP="007E053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pt-PT" w:eastAsia="ar-SA"/>
          <w14:ligatures w14:val="none"/>
        </w:rPr>
      </w:pPr>
      <w:r w:rsidRPr="007E053C">
        <w:rPr>
          <w:rFonts w:ascii="Arial" w:eastAsia="Times New Roman" w:hAnsi="Arial" w:cs="Arial"/>
          <w:b/>
          <w:bCs/>
          <w:kern w:val="0"/>
          <w:sz w:val="24"/>
          <w:szCs w:val="24"/>
          <w:lang w:val="pt-PT" w:eastAsia="ar-SA"/>
          <w14:ligatures w14:val="none"/>
        </w:rPr>
        <w:t xml:space="preserve">Secretaria de </w:t>
      </w:r>
      <w:r w:rsidR="00496E1D">
        <w:rPr>
          <w:rFonts w:ascii="Arial" w:eastAsia="Times New Roman" w:hAnsi="Arial" w:cs="Arial"/>
          <w:b/>
          <w:bCs/>
          <w:kern w:val="0"/>
          <w:sz w:val="24"/>
          <w:szCs w:val="24"/>
          <w:lang w:val="pt-PT" w:eastAsia="ar-SA"/>
          <w14:ligatures w14:val="none"/>
        </w:rPr>
        <w:t>Obras</w:t>
      </w:r>
      <w:r w:rsidR="00E82159">
        <w:rPr>
          <w:rFonts w:ascii="Arial" w:eastAsia="Times New Roman" w:hAnsi="Arial" w:cs="Arial"/>
          <w:b/>
          <w:bCs/>
          <w:kern w:val="0"/>
          <w:sz w:val="24"/>
          <w:szCs w:val="24"/>
          <w:lang w:val="pt-PT" w:eastAsia="ar-SA"/>
          <w14:ligatures w14:val="none"/>
        </w:rPr>
        <w:t>, Agricultura, Saúde e Assistência Social</w:t>
      </w:r>
    </w:p>
    <w:p w14:paraId="20248FE4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b/>
          <w:bCs/>
          <w:kern w:val="0"/>
          <w:lang w:val="pt-PT"/>
          <w14:ligatures w14:val="none"/>
        </w:rPr>
        <w:t>1. DO OBJETO:</w:t>
      </w:r>
    </w:p>
    <w:p w14:paraId="35B0E4A3" w14:textId="37EDEF52" w:rsidR="007E053C" w:rsidRDefault="007E053C" w:rsidP="00E82159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Arial" w:hAnsi="Arial" w:cs="Arial"/>
          <w:kern w:val="0"/>
          <w14:ligatures w14:val="none"/>
        </w:rPr>
      </w:pP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O presente termo de referência tem por objeto </w:t>
      </w:r>
      <w:r w:rsidR="00DC7348">
        <w:rPr>
          <w:rFonts w:ascii="Arial" w:eastAsia="Arial" w:hAnsi="Arial" w:cs="Arial"/>
          <w:kern w:val="0"/>
          <w14:ligatures w14:val="none"/>
        </w:rPr>
        <w:t>a</w:t>
      </w:r>
      <w:r w:rsidR="00E300A1" w:rsidRPr="00E300A1">
        <w:rPr>
          <w:rFonts w:ascii="Arial" w:eastAsia="Arial" w:hAnsi="Arial" w:cs="Arial"/>
          <w:kern w:val="0"/>
          <w14:ligatures w14:val="none"/>
        </w:rPr>
        <w:t xml:space="preserve"> </w:t>
      </w:r>
      <w:r w:rsidR="00E82159" w:rsidRPr="00E82159">
        <w:rPr>
          <w:rFonts w:ascii="Arial" w:eastAsia="Arial" w:hAnsi="Arial" w:cs="Arial"/>
          <w:kern w:val="0"/>
          <w14:ligatures w14:val="none"/>
        </w:rPr>
        <w:t>Aquisição de veículos automotores destinados ao atendimento das demandas operacionais das Secretarias Municipais, visando garantir maior eficiência, agilidade e continuidade na prestação dos serviços públicos</w:t>
      </w:r>
      <w:r w:rsidR="00F7730A">
        <w:rPr>
          <w:rFonts w:ascii="Arial" w:eastAsia="Arial" w:hAnsi="Arial" w:cs="Arial"/>
          <w:kern w:val="0"/>
          <w14:ligatures w14:val="none"/>
        </w:rPr>
        <w:t>, conforme especificações a seguir:</w:t>
      </w:r>
    </w:p>
    <w:tbl>
      <w:tblPr>
        <w:tblStyle w:val="Tabelacomgrade1"/>
        <w:tblW w:w="8897" w:type="dxa"/>
        <w:tblLook w:val="04A0" w:firstRow="1" w:lastRow="0" w:firstColumn="1" w:lastColumn="0" w:noHBand="0" w:noVBand="1"/>
      </w:tblPr>
      <w:tblGrid>
        <w:gridCol w:w="1101"/>
        <w:gridCol w:w="1701"/>
        <w:gridCol w:w="6095"/>
      </w:tblGrid>
      <w:tr w:rsidR="00E82159" w:rsidRPr="00E82159" w14:paraId="5E918D19" w14:textId="77777777" w:rsidTr="00040CB0">
        <w:tc>
          <w:tcPr>
            <w:tcW w:w="1101" w:type="dxa"/>
          </w:tcPr>
          <w:p w14:paraId="7C1B550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701" w:type="dxa"/>
          </w:tcPr>
          <w:p w14:paraId="3F9A5B3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>QUANTIDADE</w:t>
            </w:r>
          </w:p>
        </w:tc>
        <w:tc>
          <w:tcPr>
            <w:tcW w:w="6095" w:type="dxa"/>
          </w:tcPr>
          <w:p w14:paraId="1FAA2D1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>DESCRIÇÃO</w:t>
            </w:r>
          </w:p>
        </w:tc>
      </w:tr>
      <w:tr w:rsidR="00E82159" w:rsidRPr="00E82159" w14:paraId="2F574388" w14:textId="77777777" w:rsidTr="00040CB0">
        <w:tc>
          <w:tcPr>
            <w:tcW w:w="1101" w:type="dxa"/>
          </w:tcPr>
          <w:p w14:paraId="10DED09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>004</w:t>
            </w:r>
          </w:p>
        </w:tc>
        <w:tc>
          <w:tcPr>
            <w:tcW w:w="1701" w:type="dxa"/>
          </w:tcPr>
          <w:p w14:paraId="4EF45EB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6095" w:type="dxa"/>
          </w:tcPr>
          <w:p w14:paraId="0FE3292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VEÍCULO AUTOMOTOR NOVO TIPO PICK-UP</w:t>
            </w:r>
          </w:p>
          <w:p w14:paraId="18AE1190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02 OU 04 PORTAS (CABINE DUPLA / 05</w:t>
            </w:r>
          </w:p>
          <w:p w14:paraId="68E47FB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OCUPANTES)</w:t>
            </w:r>
          </w:p>
          <w:p w14:paraId="2104E82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 ESPECIFICAÇÕES MÍNIMAS DO VEÍCULO:</w:t>
            </w:r>
          </w:p>
          <w:p w14:paraId="544BC58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1.1. NOMENCLATURA:</w:t>
            </w:r>
          </w:p>
          <w:p w14:paraId="79E5112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1.1.1. VEÍCULO AUTOMOTOR NOVO, TIPO</w:t>
            </w:r>
          </w:p>
          <w:p w14:paraId="63CFC17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PICK-UP CABINE DUPLA.</w:t>
            </w:r>
          </w:p>
          <w:p w14:paraId="343E946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 CARACTERÍSTICAS GERAIS:</w:t>
            </w:r>
          </w:p>
          <w:p w14:paraId="5FD1066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1.2.1. CONDIÇÃO: ZERO QUILÔMETROS;</w:t>
            </w:r>
          </w:p>
          <w:p w14:paraId="70EF20A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1.2.2. COR PREDOMINANTE: BRANCA OU</w:t>
            </w:r>
          </w:p>
          <w:p w14:paraId="20C4062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PRATA;</w:t>
            </w:r>
          </w:p>
          <w:p w14:paraId="1B2CC03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1.2.3. ANO/MODELO: 2026/2026 OU SUPERIOR;</w:t>
            </w:r>
          </w:p>
          <w:p w14:paraId="1ED7B53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1.2.4. OCUPANTES: PARA 05 OCUPANTES</w:t>
            </w:r>
          </w:p>
          <w:p w14:paraId="545086C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(INCLUINDO O MOTORISTA);</w:t>
            </w:r>
          </w:p>
          <w:p w14:paraId="305055AB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1.2.5. PORTAS: 02 OU 04 PORTAS;</w:t>
            </w:r>
          </w:p>
          <w:p w14:paraId="14F349E1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1.2.6. COMBUSTÍVEL: MOVIDO A GASOLINA E</w:t>
            </w:r>
          </w:p>
          <w:p w14:paraId="5465FE86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ETANOL (BICOMBUSTÍVEL);</w:t>
            </w:r>
          </w:p>
          <w:p w14:paraId="67E246F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1.2.7. ITENS DE SÉRIE: EQUIPADO COM ITENS</w:t>
            </w:r>
          </w:p>
          <w:p w14:paraId="6EC8C42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 SÉRIE E OPCIONAIS DE FÁBRICA E TODOS</w:t>
            </w:r>
          </w:p>
          <w:p w14:paraId="271ABB6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 EQUIPAMENTOS DE SEGURANÇA</w:t>
            </w:r>
          </w:p>
          <w:p w14:paraId="47943C2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EXIGIDOS PELOS ÓRGÃOS DE TRÂNSITO</w:t>
            </w:r>
          </w:p>
          <w:p w14:paraId="1CD486E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PARA O MODELO.</w:t>
            </w:r>
          </w:p>
          <w:p w14:paraId="2048F50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1.3. MOTOR:</w:t>
            </w:r>
          </w:p>
          <w:p w14:paraId="29EC2F6F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1.3.1. POTÊNCIA: MÍNIMA DE 95 CV.</w:t>
            </w:r>
          </w:p>
          <w:p w14:paraId="64E489C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 TRANSMISSÃO:</w:t>
            </w:r>
          </w:p>
          <w:p w14:paraId="2E86193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1.4.1. TIPO: MANUAL;</w:t>
            </w:r>
          </w:p>
          <w:p w14:paraId="69832EB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1.4.2. MARCHAS: 5 (CINCO) MARCHAS À</w:t>
            </w:r>
          </w:p>
          <w:p w14:paraId="68A448D2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FRENTE E 1 (UMA) A RÉ.</w:t>
            </w:r>
          </w:p>
          <w:p w14:paraId="018A836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 FREIOS E SEGURANÇA:</w:t>
            </w:r>
          </w:p>
          <w:p w14:paraId="39E085A0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1.5.1. FREIOS: ABS/EBD;</w:t>
            </w:r>
          </w:p>
          <w:p w14:paraId="75731839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1.5.2. AIRBAGS: AIR BAG FRONTAL DUPLO;</w:t>
            </w:r>
          </w:p>
          <w:p w14:paraId="5B754AD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1.5.3. SEGURANÇA ATIVA: CONTROLE DE</w:t>
            </w:r>
          </w:p>
          <w:p w14:paraId="3DC568AF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TRAÇÃO E ESTABILIDADE;</w:t>
            </w:r>
          </w:p>
          <w:p w14:paraId="594DD31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1.5.4. AUXÍLIO: CONTROLE ELETRÔNICO QUE</w:t>
            </w:r>
          </w:p>
          <w:p w14:paraId="19A8318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AUXILIA NAS ARRANCADAS DO VEÍCULO NA</w:t>
            </w:r>
          </w:p>
          <w:p w14:paraId="64812B3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SUBIDA.</w:t>
            </w:r>
          </w:p>
          <w:p w14:paraId="4A648E2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 CONFORTO E AUXÍLIO:</w:t>
            </w:r>
          </w:p>
          <w:p w14:paraId="0EAEB44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1.6.1. DIREÇÃO: ELÉTRICA OU HIDRÁULICA;</w:t>
            </w:r>
          </w:p>
          <w:p w14:paraId="5F46EB8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1.6.2. CLIMATIZAÇÃO: AR CONDICIONADO;</w:t>
            </w:r>
          </w:p>
          <w:p w14:paraId="3EC6447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1.6.3. CONVENIÊNCIA: TRAVAS ELÉTRICAS</w:t>
            </w:r>
          </w:p>
          <w:p w14:paraId="573CE8A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NAS PORTAS E VIDROS ELÉTRICOS.</w:t>
            </w:r>
          </w:p>
          <w:p w14:paraId="56B58E8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 CAPACIDADE E ESTRUTURA:</w:t>
            </w:r>
          </w:p>
          <w:p w14:paraId="0E29BEAB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1.7.1. CAPACIDADE DE CARGA: DE NO MÍNIMO</w:t>
            </w:r>
          </w:p>
          <w:p w14:paraId="72844FA1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500 KG;</w:t>
            </w:r>
          </w:p>
          <w:p w14:paraId="58EFC57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1.7.2. CAÇAMBA: IGUAL OU SUPERIOR A 600</w:t>
            </w:r>
          </w:p>
          <w:p w14:paraId="0176D7A0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LITROS;</w:t>
            </w:r>
          </w:p>
          <w:p w14:paraId="473AB87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1.7.3. TANQUE DE COMBUSTÍVEL:</w:t>
            </w:r>
          </w:p>
          <w:p w14:paraId="32C4896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CAPACIDADE IGUAL OU SUPERIOR A 40</w:t>
            </w:r>
          </w:p>
          <w:p w14:paraId="38D8DCC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LITROS;</w:t>
            </w:r>
          </w:p>
          <w:p w14:paraId="7299E739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1.7.4. PNEUS E RODAS: RODAS DE AÇO E</w:t>
            </w:r>
          </w:p>
          <w:p w14:paraId="1548735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PNEUS ARO 15;</w:t>
            </w:r>
          </w:p>
          <w:p w14:paraId="177E81CB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1.7.5. SUSPENSÃO: ELEVADA E SUSPENSÃO</w:t>
            </w:r>
          </w:p>
          <w:p w14:paraId="6B45F56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TRASEIRA DE ACORDO COM O MODELO</w:t>
            </w:r>
          </w:p>
          <w:p w14:paraId="75E4542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OFERTADO;</w:t>
            </w:r>
          </w:p>
          <w:p w14:paraId="537D06A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1.7.6. PROTEÇÃO: PROTEÇÃO DO MOTOR</w:t>
            </w:r>
          </w:p>
          <w:p w14:paraId="7E750E3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AOS MODELOS QUE SE APLICAR.</w:t>
            </w:r>
          </w:p>
          <w:p w14:paraId="6BAEE36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MARCA/ MODELO: RENAULT / OROCH PRO</w:t>
            </w:r>
          </w:p>
        </w:tc>
      </w:tr>
      <w:tr w:rsidR="00E82159" w:rsidRPr="00E82159" w14:paraId="458BD77C" w14:textId="77777777" w:rsidTr="00040CB0">
        <w:tc>
          <w:tcPr>
            <w:tcW w:w="1101" w:type="dxa"/>
          </w:tcPr>
          <w:p w14:paraId="41C6932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lastRenderedPageBreak/>
              <w:t>006</w:t>
            </w:r>
          </w:p>
        </w:tc>
        <w:tc>
          <w:tcPr>
            <w:tcW w:w="1701" w:type="dxa"/>
          </w:tcPr>
          <w:p w14:paraId="7A07CB01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6095" w:type="dxa"/>
          </w:tcPr>
          <w:p w14:paraId="1803DA0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VEÍCULO AUTOMOTOR NOVO TIPO SEDAN</w:t>
            </w:r>
          </w:p>
          <w:p w14:paraId="66D01156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 ESPECIFICAÇÕES MÍNIMAS DO VEÍCULO:</w:t>
            </w:r>
          </w:p>
          <w:p w14:paraId="5736056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1.1. NOMENCLATURA:</w:t>
            </w:r>
          </w:p>
          <w:p w14:paraId="4E7B2A19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1.1.1. VEÍCULO AUTOMOTOR NOVO TIPO SEDAN.</w:t>
            </w:r>
          </w:p>
          <w:p w14:paraId="660AD27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 CARACTERÍSTICAS GERAIS:</w:t>
            </w:r>
          </w:p>
          <w:p w14:paraId="4838900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1.2.1. CONDIÇÃO: ZERO QUILÔMETRO;</w:t>
            </w:r>
          </w:p>
          <w:p w14:paraId="3CF9EE8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1.2.2. COR PREDOMINANTE: BRANCA OU PRATA;</w:t>
            </w:r>
          </w:p>
          <w:p w14:paraId="5B407B4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1.2.3. ANO/MODELO: 2026/2026 OU SUPERIOR;</w:t>
            </w:r>
          </w:p>
          <w:p w14:paraId="53C6ECAC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1.2.4. PORTAS: 04 PORTAS;</w:t>
            </w:r>
          </w:p>
          <w:p w14:paraId="11726910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1.2.5. OCUPANTES: CAPACIDADE PARA 05 OCUPANTES (INCLUINDO O MOTORISTA);</w:t>
            </w:r>
          </w:p>
          <w:p w14:paraId="6D3557D6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1.2.6. COMBUSTÍVEL: BICOMBUSTÍVEL (ETANOL E GASOLINA);</w:t>
            </w:r>
          </w:p>
          <w:p w14:paraId="3277A27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1.2.7. ITENS DE SÉRIE: EQUIPADO COM ITENS DE SÉRIE E OPCIONAIS DE FÁBRICA E TODOS OS EQUIPAMENTOS DE SEGURANÇA</w:t>
            </w:r>
          </w:p>
          <w:p w14:paraId="32A023C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EXIGIDOS PELOS ÓRGÃOS DE TRÂNSITO PARA O MODELO.</w:t>
            </w:r>
          </w:p>
          <w:p w14:paraId="4488F80F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1.3. MOTOR:</w:t>
            </w:r>
          </w:p>
          <w:p w14:paraId="55A139D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1.3.1. POTÊNCIA: MÍNIMA DE 100 CV.</w:t>
            </w:r>
          </w:p>
          <w:p w14:paraId="253466D0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 TRANSMISSÃO:</w:t>
            </w:r>
          </w:p>
          <w:p w14:paraId="66590982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1.4.1. TIPO: AUTOMÁTICA;</w:t>
            </w:r>
          </w:p>
          <w:p w14:paraId="00CEB92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1.4.2. MARCHAS: MÍNIMO DE 5 MARCHAS À FRENTE E 1 À RÉ.</w:t>
            </w:r>
          </w:p>
          <w:p w14:paraId="15A23A2E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 FREIOS E SEGURANÇA:</w:t>
            </w:r>
          </w:p>
          <w:p w14:paraId="0B9EB9D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1.5.1. FREIOS: ABS/EBD;</w:t>
            </w:r>
          </w:p>
          <w:p w14:paraId="634C959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1.5.2. AIR BAGS: DUPLO FRONTAL (AIR BAG);</w:t>
            </w:r>
          </w:p>
          <w:p w14:paraId="0C134BD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1.5.3. SISTEMA ANTIFURTO: ALARME ANTIFURTO;</w:t>
            </w:r>
          </w:p>
          <w:p w14:paraId="5B52071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1.5.4. TRAVA: TRAVAS ELÉTRICAS NAS QUATRO PORTAS.</w:t>
            </w:r>
          </w:p>
          <w:p w14:paraId="74E70B31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 CONFORTO E AUXÍLIO:</w:t>
            </w:r>
          </w:p>
          <w:p w14:paraId="5EA55115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1.6.1. DIREÇÃO: ELÉTRICA OU HIDRÁULICA;</w:t>
            </w:r>
          </w:p>
          <w:p w14:paraId="07247D41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1.6.2. ELETRÔNICOS: COMPUTADOR DE BORDO;</w:t>
            </w:r>
          </w:p>
          <w:p w14:paraId="1DE5EC4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1.6.3. CLIMATIZAÇÃO: AR CONDICIONADO;</w:t>
            </w:r>
          </w:p>
          <w:p w14:paraId="18A6F69B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1.6.4. VIDROS: VIDRO ELÉTRICO NAS PORTAS DIANTEIRAS;</w:t>
            </w:r>
          </w:p>
          <w:p w14:paraId="584F475D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1.6.5. VISIBILIDADE: DESEMBAÇADOR DO VIDRO TRASEIRO;</w:t>
            </w:r>
          </w:p>
          <w:p w14:paraId="74719752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1.6.6. ESTACIONAMENTO: SENSOR DE ESTACIONAMENTO TRASEIRO;</w:t>
            </w:r>
          </w:p>
          <w:p w14:paraId="44C70B2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1.6.7. MULTIMÍDIA: KIT MULTIMÍDIA INSTALADO.</w:t>
            </w:r>
          </w:p>
          <w:p w14:paraId="230342B7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 CAPACIDADE E ESTRUTURA:</w:t>
            </w:r>
          </w:p>
          <w:p w14:paraId="4F2329C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1.7.1. PORTA-MALAS: MÍNIMO DE 450 LITROS;</w:t>
            </w:r>
          </w:p>
          <w:p w14:paraId="13062264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1.7.2. TANQUE DE COMBUSTÍVEL: CAPACIDADE DE NO MÍNIMO 40 LITROS;</w:t>
            </w:r>
          </w:p>
          <w:p w14:paraId="6D62162A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1.7.3. PNEUS: DE NO MÍNIMO ARO 15.</w:t>
            </w:r>
          </w:p>
          <w:p w14:paraId="66F9402B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1.8. ACESSÓRIOS E PROTEÇÃO:</w:t>
            </w:r>
          </w:p>
          <w:p w14:paraId="031F95A8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1.8.1. PROTEÇÃO: PROTEÇÃO DO MOTOR;</w:t>
            </w:r>
          </w:p>
          <w:p w14:paraId="6DBCEDF3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1.8.2. INTERIOR: TAPETES. </w:t>
            </w:r>
          </w:p>
          <w:p w14:paraId="04016BA9" w14:textId="77777777" w:rsidR="00E82159" w:rsidRPr="00E82159" w:rsidRDefault="00E82159" w:rsidP="00E82159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821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MARCA/MODELO: FIAT / CRONOS</w:t>
            </w:r>
          </w:p>
        </w:tc>
      </w:tr>
    </w:tbl>
    <w:p w14:paraId="43F66E50" w14:textId="77777777" w:rsidR="0099345A" w:rsidRDefault="0099345A" w:rsidP="00DC734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Arial" w:hAnsi="Arial" w:cs="Arial"/>
          <w:kern w:val="0"/>
          <w14:ligatures w14:val="none"/>
        </w:rPr>
      </w:pPr>
    </w:p>
    <w:p w14:paraId="4B9C0002" w14:textId="77777777" w:rsidR="00DC7348" w:rsidRDefault="00DC7348" w:rsidP="00DC734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Arial" w:hAnsi="Arial" w:cs="Arial"/>
          <w:kern w:val="0"/>
          <w14:ligatures w14:val="none"/>
        </w:rPr>
      </w:pPr>
    </w:p>
    <w:p w14:paraId="3AB92525" w14:textId="77777777" w:rsidR="00E300A1" w:rsidRPr="00E300A1" w:rsidRDefault="00E300A1" w:rsidP="00E300A1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3"/>
          <w:szCs w:val="23"/>
          <w:lang w:val="pt-PT"/>
          <w14:ligatures w14:val="none"/>
        </w:rPr>
      </w:pPr>
    </w:p>
    <w:p w14:paraId="6BD2BCCD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2. FUNDAMENTAÇÃO DA CONTRATAÇÃO</w:t>
      </w:r>
    </w:p>
    <w:p w14:paraId="0EA205CD" w14:textId="77777777" w:rsidR="00DC7348" w:rsidRDefault="00DC7348" w:rsidP="007E053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kern w:val="0"/>
          <w14:ligatures w14:val="none"/>
        </w:rPr>
      </w:pPr>
      <w:r w:rsidRPr="00DC7348">
        <w:rPr>
          <w:rFonts w:ascii="Arial" w:eastAsia="Arial" w:hAnsi="Arial" w:cs="Arial"/>
          <w:kern w:val="0"/>
          <w14:ligatures w14:val="none"/>
        </w:rPr>
        <w:t>A presente contratação fundamenta-se nos artigos 18</w:t>
      </w:r>
      <w:r>
        <w:rPr>
          <w:rFonts w:ascii="Arial" w:eastAsia="Arial" w:hAnsi="Arial" w:cs="Arial"/>
          <w:kern w:val="0"/>
          <w14:ligatures w14:val="none"/>
        </w:rPr>
        <w:t xml:space="preserve"> e</w:t>
      </w:r>
      <w:r w:rsidRPr="00DC7348">
        <w:rPr>
          <w:rFonts w:ascii="Arial" w:eastAsia="Arial" w:hAnsi="Arial" w:cs="Arial"/>
          <w:kern w:val="0"/>
          <w14:ligatures w14:val="none"/>
        </w:rPr>
        <w:t xml:space="preserve"> 82 da Lei Federal nº 14.133/2021, que tratam da fase preparatória da contratação</w:t>
      </w:r>
      <w:r>
        <w:rPr>
          <w:rFonts w:ascii="Arial" w:eastAsia="Arial" w:hAnsi="Arial" w:cs="Arial"/>
          <w:kern w:val="0"/>
          <w14:ligatures w14:val="none"/>
        </w:rPr>
        <w:t xml:space="preserve"> e</w:t>
      </w:r>
      <w:r w:rsidRPr="00DC7348">
        <w:rPr>
          <w:rFonts w:ascii="Arial" w:eastAsia="Arial" w:hAnsi="Arial" w:cs="Arial"/>
          <w:kern w:val="0"/>
          <w14:ligatures w14:val="none"/>
        </w:rPr>
        <w:t xml:space="preserve"> do Sistema de Registro de Preços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78C550BA" w14:textId="05EA32BA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kern w:val="0"/>
          <w:lang w:val="pt-PT"/>
          <w14:ligatures w14:val="none"/>
        </w:rPr>
        <w:t>A contratação pretendida está prevista no Plano de Contratações Anual do Município de Miraguaí, como se vê do item “14</w:t>
      </w:r>
      <w:r w:rsidR="00637910">
        <w:rPr>
          <w:rFonts w:ascii="Arial" w:eastAsia="Arial" w:hAnsi="Arial" w:cs="Arial"/>
          <w:kern w:val="0"/>
          <w:lang w:val="pt-PT"/>
          <w14:ligatures w14:val="none"/>
        </w:rPr>
        <w:t>9</w:t>
      </w: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” daquele documento, estando assim alinhada com o planejamento desta Administração, conforme referido no Estudo Técnico Preliminar. </w:t>
      </w:r>
    </w:p>
    <w:p w14:paraId="44B6E5CF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</w:p>
    <w:p w14:paraId="379B01F4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3. DESCRIÇÃO DA SOLUÇÃO COMO UM TODO</w:t>
      </w:r>
    </w:p>
    <w:p w14:paraId="5B43662E" w14:textId="77777777" w:rsidR="00637910" w:rsidRDefault="00637910" w:rsidP="00637910">
      <w:pPr>
        <w:spacing w:after="0" w:line="360" w:lineRule="auto"/>
        <w:jc w:val="both"/>
        <w:rPr>
          <w:rFonts w:ascii="Arial" w:eastAsia="Arial" w:hAnsi="Arial" w:cs="Arial"/>
          <w:lang w:eastAsia="pt-BR"/>
        </w:rPr>
      </w:pPr>
      <w:r w:rsidRPr="000F6B14">
        <w:rPr>
          <w:rFonts w:ascii="Arial" w:eastAsia="Arial" w:hAnsi="Arial" w:cs="Arial"/>
          <w:lang w:eastAsia="pt-BR"/>
        </w:rPr>
        <w:t>A solução adotada consiste na adesão à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 xml:space="preserve"> Ata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 xml:space="preserve"> de Registro de Preços </w:t>
      </w:r>
      <w:r>
        <w:rPr>
          <w:rFonts w:ascii="Arial" w:eastAsia="Arial" w:hAnsi="Arial" w:cs="Arial"/>
          <w:lang w:eastAsia="pt-BR"/>
        </w:rPr>
        <w:t>oriunda do Pregão Eletrônico nº 001/2026</w:t>
      </w:r>
      <w:r w:rsidRPr="000F6B14">
        <w:rPr>
          <w:rFonts w:ascii="Arial" w:eastAsia="Arial" w:hAnsi="Arial" w:cs="Arial"/>
          <w:lang w:eastAsia="pt-BR"/>
        </w:rPr>
        <w:t xml:space="preserve"> do Consórcio </w:t>
      </w:r>
      <w:r>
        <w:rPr>
          <w:rFonts w:ascii="Arial" w:eastAsia="Arial" w:hAnsi="Arial" w:cs="Arial"/>
          <w:lang w:eastAsia="pt-BR"/>
        </w:rPr>
        <w:t>CIRENOR</w:t>
      </w:r>
      <w:r w:rsidRPr="000F6B14">
        <w:rPr>
          <w:rFonts w:ascii="Arial" w:eastAsia="Arial" w:hAnsi="Arial" w:cs="Arial"/>
          <w:lang w:eastAsia="pt-BR"/>
        </w:rPr>
        <w:t xml:space="preserve">, visando a aquisição de </w:t>
      </w:r>
      <w:r>
        <w:rPr>
          <w:rFonts w:ascii="Arial" w:eastAsia="Arial" w:hAnsi="Arial" w:cs="Arial"/>
          <w:lang w:eastAsia="pt-BR"/>
        </w:rPr>
        <w:t>quatro veículos</w:t>
      </w:r>
      <w:r w:rsidRPr="000F6B14">
        <w:rPr>
          <w:rFonts w:ascii="Arial" w:eastAsia="Arial" w:hAnsi="Arial" w:cs="Arial"/>
          <w:lang w:eastAsia="pt-BR"/>
        </w:rPr>
        <w:t>, por empresa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 xml:space="preserve"> previamente habilitada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 xml:space="preserve"> no</w:t>
      </w:r>
      <w:r>
        <w:rPr>
          <w:rFonts w:ascii="Arial" w:eastAsia="Arial" w:hAnsi="Arial" w:cs="Arial"/>
          <w:lang w:eastAsia="pt-BR"/>
        </w:rPr>
        <w:t xml:space="preserve"> </w:t>
      </w:r>
      <w:r w:rsidRPr="000F6B14">
        <w:rPr>
          <w:rFonts w:ascii="Arial" w:eastAsia="Arial" w:hAnsi="Arial" w:cs="Arial"/>
          <w:lang w:eastAsia="pt-BR"/>
        </w:rPr>
        <w:t>pregão eletrônico que originou a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 xml:space="preserve"> ata</w:t>
      </w:r>
      <w:r>
        <w:rPr>
          <w:rFonts w:ascii="Arial" w:eastAsia="Arial" w:hAnsi="Arial" w:cs="Arial"/>
          <w:lang w:eastAsia="pt-BR"/>
        </w:rPr>
        <w:t>s</w:t>
      </w:r>
      <w:r w:rsidRPr="000F6B14">
        <w:rPr>
          <w:rFonts w:ascii="Arial" w:eastAsia="Arial" w:hAnsi="Arial" w:cs="Arial"/>
          <w:lang w:eastAsia="pt-BR"/>
        </w:rPr>
        <w:t>.</w:t>
      </w:r>
    </w:p>
    <w:p w14:paraId="272BC348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kern w:val="0"/>
          <w:lang w:val="pt-PT"/>
          <w14:ligatures w14:val="none"/>
        </w:rPr>
      </w:pPr>
    </w:p>
    <w:p w14:paraId="54EF75AD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4. REQUISITOS DA CONTRATAÇÃO</w:t>
      </w:r>
    </w:p>
    <w:p w14:paraId="1DACF7C0" w14:textId="2E9A4D3D" w:rsidR="00DE5E8F" w:rsidRDefault="00496E1D" w:rsidP="00DE5E8F">
      <w:pPr>
        <w:spacing w:after="0" w:line="360" w:lineRule="auto"/>
        <w:ind w:firstLine="709"/>
        <w:jc w:val="both"/>
        <w:rPr>
          <w:rFonts w:ascii="Arial" w:eastAsia="Arial" w:hAnsi="Arial" w:cs="Arial"/>
          <w:lang w:eastAsia="pt-BR"/>
        </w:rPr>
      </w:pPr>
      <w:r w:rsidRPr="00496E1D">
        <w:rPr>
          <w:rFonts w:ascii="Arial" w:eastAsia="Arial" w:hAnsi="Arial" w:cs="Arial"/>
          <w:lang w:eastAsia="pt-BR"/>
        </w:rPr>
        <w:t>O equipamento a ser adquirido deverá atender, no mínimo, aos requisitos</w:t>
      </w:r>
      <w:r w:rsidR="00DE5E8F">
        <w:rPr>
          <w:rFonts w:ascii="Arial" w:eastAsia="Arial" w:hAnsi="Arial" w:cs="Arial"/>
          <w:lang w:eastAsia="pt-BR"/>
        </w:rPr>
        <w:t xml:space="preserve"> do item 01</w:t>
      </w:r>
      <w:r w:rsidR="00640642">
        <w:rPr>
          <w:rFonts w:ascii="Arial" w:eastAsia="Arial" w:hAnsi="Arial" w:cs="Arial"/>
          <w:lang w:eastAsia="pt-BR"/>
        </w:rPr>
        <w:t xml:space="preserve"> deste Termo de Referência.</w:t>
      </w:r>
    </w:p>
    <w:p w14:paraId="29FEF973" w14:textId="0C3D1074" w:rsidR="00496E1D" w:rsidRPr="00496E1D" w:rsidRDefault="00496E1D" w:rsidP="00DE5E8F">
      <w:pPr>
        <w:spacing w:after="0" w:line="360" w:lineRule="auto"/>
        <w:ind w:firstLine="709"/>
        <w:jc w:val="both"/>
        <w:rPr>
          <w:rFonts w:ascii="Arial" w:eastAsia="Arial" w:hAnsi="Arial" w:cs="Arial"/>
          <w:lang w:eastAsia="pt-BR"/>
        </w:rPr>
      </w:pPr>
      <w:r w:rsidRPr="00496E1D">
        <w:rPr>
          <w:rFonts w:ascii="Arial" w:eastAsia="Arial" w:hAnsi="Arial" w:cs="Arial"/>
          <w:lang w:eastAsia="pt-BR"/>
        </w:rPr>
        <w:t xml:space="preserve">Deverá atender às demais especificações técnicas previstas na Ata de Registro de Preços do </w:t>
      </w:r>
      <w:r w:rsidR="00DE5E8F">
        <w:rPr>
          <w:rFonts w:ascii="Arial" w:eastAsia="Arial" w:hAnsi="Arial" w:cs="Arial"/>
          <w:lang w:eastAsia="pt-BR"/>
        </w:rPr>
        <w:t>CIRENOR</w:t>
      </w:r>
      <w:r w:rsidRPr="00496E1D">
        <w:rPr>
          <w:rFonts w:ascii="Arial" w:eastAsia="Arial" w:hAnsi="Arial" w:cs="Arial"/>
          <w:lang w:eastAsia="pt-BR"/>
        </w:rPr>
        <w:t>.</w:t>
      </w:r>
    </w:p>
    <w:p w14:paraId="35B47064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kern w:val="0"/>
          <w:lang w:val="pt-PT"/>
          <w14:ligatures w14:val="none"/>
        </w:rPr>
      </w:pPr>
    </w:p>
    <w:p w14:paraId="66488E55" w14:textId="77777777" w:rsidR="004C6B80" w:rsidRPr="004C6B80" w:rsidRDefault="004C6B80" w:rsidP="004C6B8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5 </w:t>
      </w:r>
      <w:r w:rsidRPr="004C6B80">
        <w:rPr>
          <w:rFonts w:ascii="Arial" w:eastAsia="Arial" w:hAnsi="Arial" w:cs="Arial"/>
          <w:b/>
          <w:bCs/>
          <w:color w:val="000000"/>
          <w:kern w:val="0"/>
          <w14:ligatures w14:val="none"/>
        </w:rPr>
        <w:t>JUSTIFICATIVA PARA ADESÃO À ATA DE REGISTRO DE PREÇOS</w:t>
      </w:r>
    </w:p>
    <w:p w14:paraId="08894333" w14:textId="390BE2BA" w:rsidR="004C6B80" w:rsidRPr="004C6B80" w:rsidRDefault="004C6B80" w:rsidP="004C6B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4C6B80">
        <w:rPr>
          <w:rFonts w:ascii="Arial" w:eastAsia="Arial" w:hAnsi="Arial" w:cs="Arial"/>
          <w:color w:val="000000"/>
          <w:kern w:val="0"/>
          <w14:ligatures w14:val="none"/>
        </w:rPr>
        <w:t xml:space="preserve">A adesão à Ata de Registro de Preços do </w:t>
      </w:r>
      <w:r w:rsidR="00FA29AD">
        <w:rPr>
          <w:rFonts w:ascii="Arial" w:eastAsia="Arial" w:hAnsi="Arial" w:cs="Arial"/>
          <w:color w:val="000000"/>
          <w:kern w:val="0"/>
          <w14:ligatures w14:val="none"/>
        </w:rPr>
        <w:t>CIRENOR</w:t>
      </w:r>
      <w:r w:rsidRPr="004C6B80">
        <w:rPr>
          <w:rFonts w:ascii="Arial" w:eastAsia="Arial" w:hAnsi="Arial" w:cs="Arial"/>
          <w:color w:val="000000"/>
          <w:kern w:val="0"/>
          <w14:ligatures w14:val="none"/>
        </w:rPr>
        <w:t xml:space="preserve"> mostra-se a alternativa mais vantajosa para a Administração, considerando a agilidade na contratação, a redução de custos administrativos e a obtenção de preços mais competitivos, resultantes do ganho de escala proporcionado pelo consórcio intermunicipal.</w:t>
      </w:r>
    </w:p>
    <w:p w14:paraId="14E3B9B9" w14:textId="77777777" w:rsidR="004C6B80" w:rsidRPr="004C6B80" w:rsidRDefault="004C6B80" w:rsidP="004C6B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4C6B80">
        <w:rPr>
          <w:rFonts w:ascii="Arial" w:eastAsia="Arial" w:hAnsi="Arial" w:cs="Arial"/>
          <w:color w:val="000000"/>
          <w:kern w:val="0"/>
          <w14:ligatures w14:val="none"/>
        </w:rPr>
        <w:t>A solução atende ao interesse público, garantindo eficiência, economicidade e segurança jurídica, conforme previsto no art. 82 da Lei nº 14.133/2021.</w:t>
      </w:r>
    </w:p>
    <w:p w14:paraId="7F58988A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</w:p>
    <w:p w14:paraId="04E0D807" w14:textId="77777777" w:rsidR="007E053C" w:rsidRPr="007E053C" w:rsidRDefault="004C6B80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6</w:t>
      </w:r>
      <w:r w:rsidR="007E053C"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 xml:space="preserve"> MODELO DE GESTÃO DO CONTRATO</w:t>
      </w:r>
    </w:p>
    <w:p w14:paraId="40CC3B9E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A gestão e a fiscalização do objeto contratado serão realizadas conforme o disposto no </w:t>
      </w:r>
      <w:r w:rsidRPr="007E053C">
        <w:rPr>
          <w:rFonts w:ascii="Arial" w:eastAsia="Arial" w:hAnsi="Arial" w:cs="Arial"/>
          <w:color w:val="000000"/>
          <w:kern w:val="0"/>
          <w:lang w:val="pt-PT"/>
          <w14:ligatures w14:val="none"/>
        </w:rPr>
        <w:lastRenderedPageBreak/>
        <w:t xml:space="preserve">Decreto Municipal 2.369/2023, de 28/12/2023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Miraguaí, nos termos da Lei Federal nº 14.133/2021” </w:t>
      </w:r>
    </w:p>
    <w:p w14:paraId="7617E347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A Administração tem a prerrogativa de fiscalizar o cumprimento satisfatório do objeto da presente licitação, por meio de agente designado para tal função, conforme o disposto na Lei nº 14.133/2021, conforme designação por portaria. </w:t>
      </w:r>
    </w:p>
    <w:p w14:paraId="0D77148E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</w:p>
    <w:p w14:paraId="2C5C4582" w14:textId="77777777" w:rsidR="007E053C" w:rsidRPr="007E053C" w:rsidRDefault="004C6B80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7</w:t>
      </w:r>
      <w:r w:rsidR="007E053C"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 xml:space="preserve"> CRITÉRIOS DE MEDIÇÃO E DE PAGAMENTO</w:t>
      </w:r>
    </w:p>
    <w:p w14:paraId="6AE34F5C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color w:val="000000"/>
          <w:kern w:val="0"/>
          <w:lang w:val="pt-PT"/>
          <w14:ligatures w14:val="none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14:paraId="2D687309" w14:textId="2CB281E6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O pagamento será efetuado </w:t>
      </w:r>
      <w:r w:rsidR="004C6B80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conforme </w:t>
      </w:r>
      <w:r w:rsidR="004C6B80" w:rsidRPr="004C6B80">
        <w:rPr>
          <w:rFonts w:ascii="Arial" w:eastAsia="Arial" w:hAnsi="Arial" w:cs="Arial"/>
          <w:color w:val="000000"/>
          <w:kern w:val="0"/>
          <w14:ligatures w14:val="none"/>
        </w:rPr>
        <w:t>condições estabelecidas na Ata de Registro de Preços do C</w:t>
      </w:r>
      <w:r w:rsidR="00B04CAA">
        <w:rPr>
          <w:rFonts w:ascii="Arial" w:eastAsia="Arial" w:hAnsi="Arial" w:cs="Arial"/>
          <w:color w:val="000000"/>
          <w:kern w:val="0"/>
          <w14:ligatures w14:val="none"/>
        </w:rPr>
        <w:t>IRENOR</w:t>
      </w:r>
      <w:r w:rsidR="00F7730A">
        <w:rPr>
          <w:rFonts w:ascii="Arial" w:eastAsia="Arial" w:hAnsi="Arial" w:cs="Arial"/>
          <w:color w:val="000000"/>
          <w:kern w:val="0"/>
          <w14:ligatures w14:val="none"/>
        </w:rPr>
        <w:t>.</w:t>
      </w:r>
    </w:p>
    <w:p w14:paraId="1B11E86E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</w:p>
    <w:p w14:paraId="190E745E" w14:textId="77777777" w:rsidR="007E053C" w:rsidRPr="007E053C" w:rsidRDefault="004C6B80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8</w:t>
      </w:r>
      <w:r w:rsidR="007E053C"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 xml:space="preserve"> FORMA E CRITÉRIOS DE SELEÇÃO DO FORNECEDOR/PRESTADOR DE SERVIÇO</w:t>
      </w:r>
    </w:p>
    <w:p w14:paraId="5A92FAA9" w14:textId="6B72FDE7" w:rsidR="007E053C" w:rsidRPr="004C6B80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  <w:r w:rsidRPr="004C6B80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Conforme disposto no item 4, o futuro contratado será selecionado mediante processo </w:t>
      </w:r>
      <w:r w:rsidR="004C6B80" w:rsidRPr="004C6B80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de adesão a Ata de Registro de Preços, conforme </w:t>
      </w:r>
      <w:r w:rsidRPr="004C6B80">
        <w:rPr>
          <w:rFonts w:ascii="Arial" w:eastAsia="Arial" w:hAnsi="Arial" w:cs="Arial"/>
          <w:color w:val="000000"/>
          <w:kern w:val="0"/>
          <w:lang w:val="pt-PT"/>
          <w14:ligatures w14:val="none"/>
        </w:rPr>
        <w:t xml:space="preserve"> </w:t>
      </w:r>
      <w:r w:rsidR="004C6B80" w:rsidRPr="004C6B80">
        <w:rPr>
          <w:rFonts w:ascii="Arial" w:eastAsia="Times New Roman" w:hAnsi="Arial" w:cs="Arial"/>
          <w:bCs/>
          <w:kern w:val="0"/>
          <w14:ligatures w14:val="none"/>
        </w:rPr>
        <w:t xml:space="preserve">PREGÃO ELETRÔNICO REGISTRO DE PREÇOS Nº </w:t>
      </w:r>
      <w:r w:rsidR="00B04CAA">
        <w:rPr>
          <w:rFonts w:ascii="Arial" w:eastAsia="Times New Roman" w:hAnsi="Arial" w:cs="Arial"/>
          <w:bCs/>
          <w:kern w:val="0"/>
          <w14:ligatures w14:val="none"/>
        </w:rPr>
        <w:t>001/2026</w:t>
      </w:r>
      <w:r w:rsidR="004C6B80" w:rsidRPr="004C6B80">
        <w:rPr>
          <w:rFonts w:ascii="Arial" w:eastAsia="Times New Roman" w:hAnsi="Arial" w:cs="Arial"/>
          <w:bCs/>
          <w:kern w:val="0"/>
          <w14:ligatures w14:val="none"/>
        </w:rPr>
        <w:t xml:space="preserve">, </w:t>
      </w:r>
      <w:r w:rsidR="004C6B80">
        <w:rPr>
          <w:rFonts w:ascii="Arial" w:eastAsia="Times New Roman" w:hAnsi="Arial" w:cs="Arial"/>
          <w:bCs/>
          <w:kern w:val="0"/>
          <w14:ligatures w14:val="none"/>
        </w:rPr>
        <w:t xml:space="preserve">do </w:t>
      </w:r>
      <w:r w:rsidR="00B04CAA">
        <w:rPr>
          <w:rFonts w:ascii="Arial" w:eastAsia="Times New Roman" w:hAnsi="Arial" w:cs="Arial"/>
          <w:bCs/>
          <w:kern w:val="0"/>
          <w14:ligatures w14:val="none"/>
        </w:rPr>
        <w:t>CIRENOR</w:t>
      </w:r>
      <w:r w:rsidR="004C6B80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53A70E4B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kern w:val="0"/>
          <w:lang w:val="pt-PT"/>
          <w14:ligatures w14:val="none"/>
        </w:rPr>
      </w:pPr>
    </w:p>
    <w:p w14:paraId="4ADC3879" w14:textId="77777777" w:rsidR="007E053C" w:rsidRPr="007E053C" w:rsidRDefault="004C6B80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9</w:t>
      </w:r>
      <w:r w:rsidR="007E053C"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 xml:space="preserve"> ESTIMATIVA DO VALOR DA CONTRATAÇÃO</w:t>
      </w:r>
    </w:p>
    <w:p w14:paraId="109907E3" w14:textId="77777777" w:rsidR="00B04CAA" w:rsidRPr="00B04CAA" w:rsidRDefault="00B04CAA" w:rsidP="00B04C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kern w:val="0"/>
          <w14:ligatures w14:val="none"/>
        </w:rPr>
      </w:pPr>
      <w:bookmarkStart w:id="0" w:name="_Hlk219116980"/>
      <w:r w:rsidRPr="00B04CAA">
        <w:rPr>
          <w:rFonts w:ascii="Arial" w:eastAsia="Arial" w:hAnsi="Arial" w:cs="Arial"/>
          <w:kern w:val="0"/>
          <w14:ligatures w14:val="none"/>
        </w:rPr>
        <w:t>Estima-se para a contratação almejada o valor total de</w:t>
      </w:r>
      <w:r w:rsidRPr="00B04CAA">
        <w:rPr>
          <w:rFonts w:ascii="Arial" w:eastAsia="Arial" w:hAnsi="Arial" w:cs="Arial"/>
          <w:b/>
          <w:bCs/>
          <w:kern w:val="0"/>
          <w14:ligatures w14:val="none"/>
        </w:rPr>
        <w:t xml:space="preserve"> R$ 480.720,00 (quatrocentos e oitenta mil setecentos e vinte reais)</w:t>
      </w:r>
      <w:r w:rsidRPr="00B04CAA">
        <w:rPr>
          <w:rFonts w:ascii="Arial" w:eastAsia="Arial" w:hAnsi="Arial" w:cs="Arial"/>
          <w:kern w:val="0"/>
          <w14:ligatures w14:val="none"/>
        </w:rPr>
        <w:t>, sendo corresponde ao valor unitário registrado na Ata de Registro de Preços do CIRENOR, conforme condições estabelecidas no Pregão Eletrônico nº 001/2026, estando compatível com os preços de mercado e com a realidade orçamentária do Município.</w:t>
      </w:r>
    </w:p>
    <w:bookmarkEnd w:id="0"/>
    <w:p w14:paraId="35361087" w14:textId="77777777" w:rsidR="004C6B80" w:rsidRDefault="004C6B80" w:rsidP="004C6B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kern w:val="0"/>
          <w14:ligatures w14:val="none"/>
        </w:rPr>
      </w:pPr>
      <w:r w:rsidRPr="004C6B80">
        <w:rPr>
          <w:rFonts w:ascii="Arial" w:eastAsia="Arial" w:hAnsi="Arial" w:cs="Arial"/>
          <w:kern w:val="0"/>
          <w14:ligatures w14:val="none"/>
        </w:rPr>
        <w:t xml:space="preserve"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</w:t>
      </w:r>
      <w:r w:rsidRPr="004C6B80">
        <w:rPr>
          <w:rFonts w:ascii="Arial" w:eastAsia="Arial" w:hAnsi="Arial" w:cs="Arial"/>
          <w:kern w:val="0"/>
          <w14:ligatures w14:val="none"/>
        </w:rPr>
        <w:lastRenderedPageBreak/>
        <w:t>termos da Lei Federal nº 14.133/2021”.</w:t>
      </w:r>
    </w:p>
    <w:p w14:paraId="7624EBEC" w14:textId="77777777" w:rsidR="00F7730A" w:rsidRPr="004C6B80" w:rsidRDefault="00F7730A" w:rsidP="00661A6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17BB79F" w14:textId="77777777" w:rsidR="007E053C" w:rsidRPr="007E053C" w:rsidRDefault="004C6B80" w:rsidP="007E053C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>10</w:t>
      </w:r>
      <w:r w:rsidR="007E053C" w:rsidRPr="007E053C">
        <w:rPr>
          <w:rFonts w:ascii="Arial" w:eastAsia="Arial" w:hAnsi="Arial" w:cs="Arial"/>
          <w:b/>
          <w:bCs/>
          <w:color w:val="000000"/>
          <w:kern w:val="0"/>
          <w:lang w:val="pt-PT"/>
          <w14:ligatures w14:val="none"/>
        </w:rPr>
        <w:t xml:space="preserve"> ADEQUAÇÃO ORÇAMENTÁRIA</w:t>
      </w:r>
    </w:p>
    <w:p w14:paraId="023FFE0C" w14:textId="77777777" w:rsidR="007E053C" w:rsidRDefault="007E053C" w:rsidP="004C6B8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As despesas decorrentes do presente processo licitatório correrão à conta de recursos previstos no orçamento do Município, </w:t>
      </w:r>
      <w:r w:rsidR="004C6B80">
        <w:rPr>
          <w:rFonts w:ascii="Arial" w:eastAsia="Arial" w:hAnsi="Arial" w:cs="Arial"/>
          <w:kern w:val="0"/>
          <w:lang w:val="pt-PT"/>
          <w14:ligatures w14:val="none"/>
        </w:rPr>
        <w:t>conforme dotação abaixo especificada:</w:t>
      </w:r>
    </w:p>
    <w:p w14:paraId="2AB4A61F" w14:textId="77777777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Entidade: PREFEITURA MUNICIPAL MIRAGUAÍ</w:t>
      </w:r>
    </w:p>
    <w:p w14:paraId="6F55CF59" w14:textId="2272400E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05.000 - SECRETARIA MUNICIPAL DA AGRICULTURA </w:t>
      </w:r>
    </w:p>
    <w:p w14:paraId="4A006C3D" w14:textId="14102DFC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05.001 - SECRETARIA MUNICIPAL DA AGRICULTURA </w:t>
      </w:r>
    </w:p>
    <w:p w14:paraId="0D453103" w14:textId="4BC0C84E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20 - Apoio Administração - Administração Geral </w:t>
      </w:r>
    </w:p>
    <w:p w14:paraId="3275F331" w14:textId="3DD1352C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20.305 - Agricultura / Vigilância Epidemiológica </w:t>
      </w:r>
    </w:p>
    <w:p w14:paraId="71FF73FE" w14:textId="77777777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2.017 - ADMINISTRAÇÃO GERAL - SECRETARIA DA AGRICULTURA 124.035,00</w:t>
      </w:r>
    </w:p>
    <w:p w14:paraId="7011C544" w14:textId="1DF1B4D9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134 - 4.4.90.52.00.00.00.00 - EQUIPAMENTOS E MATERIAL PERMANENTE 1.500.0000.0500 - RECURSO LIVRE </w:t>
      </w:r>
    </w:p>
    <w:p w14:paraId="74C9B46A" w14:textId="5CB3B6D5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134 - 4.4.90.52.00.00.00.00 - EQUIPAMENTOS E MATERIAL PERMANENTE 1.501.0000.0501 - OUTROS RECURSOS NÃO VINCULADOS </w:t>
      </w:r>
    </w:p>
    <w:p w14:paraId="791B4A4E" w14:textId="7579E696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06.000 - SECRETARIA MUNICIPAL DE OBRAS E VIAÇÃO </w:t>
      </w:r>
    </w:p>
    <w:p w14:paraId="26FE7FA8" w14:textId="60900732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06.001 - SECRETARIA MUNICIPAL DE OBRAS </w:t>
      </w:r>
    </w:p>
    <w:p w14:paraId="0C742A79" w14:textId="1070E900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20 - Apoio Administração - Administração Geral </w:t>
      </w:r>
    </w:p>
    <w:p w14:paraId="5F8E20A6" w14:textId="56A764B0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4.122 - Administração / Administração Geral </w:t>
      </w:r>
    </w:p>
    <w:p w14:paraId="6A875F16" w14:textId="6ECE9CE9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2.024 - ADMINSITRAÇÃO GERAL - SECRETARIA DE OBRAS E VIAÇÃO </w:t>
      </w:r>
    </w:p>
    <w:p w14:paraId="6657C693" w14:textId="076682D8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168 - 4.4.90.52.00.00.00.00 - EQUIPAMENTOS E MATERIAL PERMANENTE 1.500.0000.0500 - RECURSO LIVRE </w:t>
      </w:r>
    </w:p>
    <w:p w14:paraId="5069F1B5" w14:textId="02B6570A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168 - 4.4.90.52.00.00.00.00 - EQUIPAMENTOS E MATERIAL PERMANENTE 1.501.0000.0501 - OUTROS RECURSOS NÃO VINCULADOS </w:t>
      </w:r>
    </w:p>
    <w:p w14:paraId="0B6A93B5" w14:textId="2835C173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08.000 - SECRETARIA MUNICIPAL DA SAÚDE </w:t>
      </w:r>
    </w:p>
    <w:p w14:paraId="12B15043" w14:textId="314B0FB4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08.001 - SECRETARIA MUNICIPAL DA SAÚDE - RECURSO ASPS </w:t>
      </w:r>
    </w:p>
    <w:p w14:paraId="3760D516" w14:textId="27A63C57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220 - Saúde para Todos </w:t>
      </w:r>
    </w:p>
    <w:p w14:paraId="18DB700E" w14:textId="2F65A82E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10.301 - Saúde / Atenção Básica </w:t>
      </w:r>
    </w:p>
    <w:p w14:paraId="3566925E" w14:textId="69F1A6A1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2.051 - MANUTENÇÃO E EXPANSÃO DA FROTA DE VEÍCULOS - SAÚDE </w:t>
      </w:r>
    </w:p>
    <w:p w14:paraId="3B09EC5A" w14:textId="769257FC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270 - 4.4.90.52.00.00.00.00 - EQUIPAMENTOS E MATERIAL PERMANENTE 1.500.1002.0500 - RECURSOS NÃO VINCULADOS DE IMPOSTOS </w:t>
      </w:r>
    </w:p>
    <w:p w14:paraId="06BD0820" w14:textId="67465528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270 - 4.4.90.52.00.00.00.00 - EQUIPAMENTOS E MATERIAL PERMANENTE 1.501.0000.0501 - OUTROS RECURSOS NÃO VINCULADOS </w:t>
      </w:r>
    </w:p>
    <w:p w14:paraId="1CED556C" w14:textId="103DCE0E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09.000 - SECRETARIA MUNICIPAL DE ASSISTÊNCIA SOCIAL </w:t>
      </w:r>
    </w:p>
    <w:p w14:paraId="57F2C0A3" w14:textId="2E169F7E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09.001 - FUNDO DE ASSISTENCIA SOCIAL </w:t>
      </w:r>
    </w:p>
    <w:p w14:paraId="16D51418" w14:textId="34F1654A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120 - Assistencia Social Geral a População </w:t>
      </w:r>
    </w:p>
    <w:p w14:paraId="07709F42" w14:textId="2BC78A6C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8.122 - Assistência Social / Administração Geral </w:t>
      </w:r>
    </w:p>
    <w:p w14:paraId="069A65D8" w14:textId="2116101A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2.066 - GESTÃO ADMINISTRATVA DO FUNDO DE ASSISTENCIA SOCIAL</w:t>
      </w:r>
    </w:p>
    <w:p w14:paraId="6C41D227" w14:textId="66747821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333 - 4.4.90.52.00.00.00.00 - EQUIPAMENTOS E MATERIAL PERMANENTE 1.500.0000.0500 - RECURSO LIVRE </w:t>
      </w:r>
    </w:p>
    <w:p w14:paraId="34281555" w14:textId="1D317D28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333 - 4.4.90.52.00.00.00.00 - EQUIPAMENTOS E MATERIAL PERMANENTE 2.500.0000.0500 - RECURSOS NÃO VINCULADOS DE IMPOSTOS </w:t>
      </w:r>
    </w:p>
    <w:p w14:paraId="00C73EC4" w14:textId="0E9B21FB" w:rsidR="004F2572" w:rsidRDefault="004F2572" w:rsidP="004F25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8.244 - Assistência Social / Assistência Comunitária </w:t>
      </w:r>
    </w:p>
    <w:p w14:paraId="5318DF24" w14:textId="7073415E" w:rsidR="004F2572" w:rsidRDefault="004F2572" w:rsidP="004F2572">
      <w:pPr>
        <w:widowControl w:val="0"/>
        <w:autoSpaceDE w:val="0"/>
        <w:autoSpaceDN w:val="0"/>
        <w:spacing w:after="0" w:line="36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1.062 - PISO ESPECIAL GA</w:t>
      </w:r>
      <w:r w:rsidRPr="004F2572">
        <w:t xml:space="preserve"> </w:t>
      </w:r>
      <w:r w:rsidRPr="004F2572">
        <w:rPr>
          <w:rFonts w:ascii="ArialMT" w:hAnsi="ArialMT" w:cs="ArialMT"/>
          <w:kern w:val="0"/>
          <w:sz w:val="16"/>
          <w:szCs w:val="16"/>
        </w:rPr>
        <w:t>449 - 4.4.90.52.00.00.00.00 - EQUIPAMENTOS E MATERIAL PERMANENTE 1.665.0000.0000 - TRANSFERÊNCIAS DE CONVÊNIOS E INSTRUMENTOS CONGÊNERES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 w:rsidRPr="004F2572">
        <w:rPr>
          <w:rFonts w:ascii="ArialMT" w:hAnsi="ArialMT" w:cs="ArialMT"/>
          <w:kern w:val="0"/>
          <w:sz w:val="16"/>
          <w:szCs w:val="16"/>
        </w:rPr>
        <w:t>VINCULADOS À ASSISTÊNCIA SOCIAL</w:t>
      </w:r>
    </w:p>
    <w:p w14:paraId="4BA04C56" w14:textId="77777777" w:rsidR="004F2572" w:rsidRPr="007E053C" w:rsidRDefault="004F2572" w:rsidP="004F2572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kern w:val="0"/>
          <w:lang w:val="pt-PT"/>
          <w14:ligatures w14:val="none"/>
        </w:rPr>
      </w:pPr>
    </w:p>
    <w:p w14:paraId="34D85A66" w14:textId="363E5964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kern w:val="0"/>
          <w:lang w:val="pt-PT"/>
          <w14:ligatures w14:val="none"/>
        </w:rPr>
      </w:pP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Miraguaí, </w:t>
      </w:r>
      <w:r w:rsidR="004F2572">
        <w:rPr>
          <w:rFonts w:ascii="Arial" w:eastAsia="Arial" w:hAnsi="Arial" w:cs="Arial"/>
          <w:kern w:val="0"/>
          <w:lang w:val="pt-PT"/>
          <w14:ligatures w14:val="none"/>
        </w:rPr>
        <w:t>22</w:t>
      </w:r>
      <w:r w:rsidRPr="007E053C">
        <w:rPr>
          <w:rFonts w:ascii="Arial" w:eastAsia="Arial" w:hAnsi="Arial" w:cs="Arial"/>
          <w:kern w:val="0"/>
          <w:lang w:val="pt-PT"/>
          <w14:ligatures w14:val="none"/>
        </w:rPr>
        <w:t xml:space="preserve"> de </w:t>
      </w:r>
      <w:r w:rsidR="004F2572">
        <w:rPr>
          <w:rFonts w:ascii="Arial" w:eastAsia="Arial" w:hAnsi="Arial" w:cs="Arial"/>
          <w:kern w:val="0"/>
          <w:lang w:val="pt-PT"/>
          <w14:ligatures w14:val="none"/>
        </w:rPr>
        <w:t>abril</w:t>
      </w:r>
      <w:r w:rsidR="004C6B80">
        <w:rPr>
          <w:rFonts w:ascii="Arial" w:eastAsia="Arial" w:hAnsi="Arial" w:cs="Arial"/>
          <w:kern w:val="0"/>
          <w:lang w:val="pt-PT"/>
          <w14:ligatures w14:val="none"/>
        </w:rPr>
        <w:t xml:space="preserve"> </w:t>
      </w:r>
      <w:r w:rsidRPr="007E053C">
        <w:rPr>
          <w:rFonts w:ascii="Arial" w:eastAsia="Arial" w:hAnsi="Arial" w:cs="Arial"/>
          <w:kern w:val="0"/>
          <w:lang w:val="pt-PT"/>
          <w14:ligatures w14:val="none"/>
        </w:rPr>
        <w:t>de 202</w:t>
      </w:r>
      <w:r w:rsidR="00F7730A">
        <w:rPr>
          <w:rFonts w:ascii="Arial" w:eastAsia="Arial" w:hAnsi="Arial" w:cs="Arial"/>
          <w:kern w:val="0"/>
          <w:lang w:val="pt-PT"/>
          <w14:ligatures w14:val="none"/>
        </w:rPr>
        <w:t>6</w:t>
      </w:r>
      <w:r w:rsidRPr="007E053C">
        <w:rPr>
          <w:rFonts w:ascii="Arial" w:eastAsia="Arial" w:hAnsi="Arial" w:cs="Arial"/>
          <w:kern w:val="0"/>
          <w:lang w:val="pt-PT"/>
          <w14:ligatures w14:val="none"/>
        </w:rPr>
        <w:t>.</w:t>
      </w:r>
    </w:p>
    <w:p w14:paraId="6B10BCEA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kern w:val="0"/>
          <w:lang w:val="pt-PT"/>
          <w14:ligatures w14:val="none"/>
        </w:rPr>
      </w:pPr>
    </w:p>
    <w:p w14:paraId="7C2C503F" w14:textId="77777777" w:rsidR="007E053C" w:rsidRPr="007E053C" w:rsidRDefault="007E053C" w:rsidP="007E053C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kern w:val="0"/>
          <w:lang w:val="pt-PT"/>
          <w14:ligatures w14:val="none"/>
        </w:rPr>
      </w:pPr>
    </w:p>
    <w:p w14:paraId="7F3B75DB" w14:textId="77777777" w:rsidR="004F2572" w:rsidRPr="004F2572" w:rsidRDefault="004F2572" w:rsidP="004F2572">
      <w:pPr>
        <w:spacing w:after="0" w:line="360" w:lineRule="auto"/>
        <w:jc w:val="center"/>
        <w:rPr>
          <w:rFonts w:ascii="Arial" w:eastAsia="Arial" w:hAnsi="Arial" w:cs="Arial"/>
          <w:lang w:eastAsia="pt-BR"/>
        </w:rPr>
      </w:pPr>
      <w:r w:rsidRPr="004F2572">
        <w:rPr>
          <w:rFonts w:ascii="Arial" w:eastAsia="Arial" w:hAnsi="Arial" w:cs="Arial"/>
          <w:lang w:eastAsia="pt-BR"/>
        </w:rPr>
        <w:t>__________________________________</w:t>
      </w:r>
    </w:p>
    <w:p w14:paraId="27255BAE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Erno Fenske</w:t>
      </w:r>
    </w:p>
    <w:p w14:paraId="5F3AE545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Secretário Municipal de Obras</w:t>
      </w:r>
    </w:p>
    <w:p w14:paraId="717A77B5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24F4D53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756124A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__________________________________</w:t>
      </w:r>
    </w:p>
    <w:p w14:paraId="7C087002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Ivonir Botton</w:t>
      </w:r>
    </w:p>
    <w:p w14:paraId="6ABDE660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Secretário Municipal de Agricultura</w:t>
      </w:r>
    </w:p>
    <w:p w14:paraId="123BCF36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B891865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579A2FF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___________________________________</w:t>
      </w:r>
    </w:p>
    <w:p w14:paraId="566EF557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Valdelirio Pretto da Silva</w:t>
      </w:r>
    </w:p>
    <w:p w14:paraId="79C6E93D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Secretário Municipal de Saúde</w:t>
      </w:r>
    </w:p>
    <w:p w14:paraId="5EEEB2CF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64E8D8A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E988E8C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____________________________________</w:t>
      </w:r>
    </w:p>
    <w:p w14:paraId="0DA1592B" w14:textId="77777777" w:rsidR="004F2572" w:rsidRPr="004F2572" w:rsidRDefault="004F2572" w:rsidP="004F257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F2572">
        <w:rPr>
          <w:rFonts w:ascii="Arial" w:eastAsia="Calibri" w:hAnsi="Arial" w:cs="Arial"/>
          <w:kern w:val="0"/>
          <w14:ligatures w14:val="none"/>
        </w:rPr>
        <w:t>Elenir Teresinha da Silva</w:t>
      </w:r>
    </w:p>
    <w:p w14:paraId="25FAA13F" w14:textId="52BDD2E7" w:rsidR="00DE05E3" w:rsidRDefault="004F2572" w:rsidP="004F2572">
      <w:pPr>
        <w:jc w:val="center"/>
      </w:pPr>
      <w:r w:rsidRPr="004F2572">
        <w:rPr>
          <w:rFonts w:ascii="Arial" w:eastAsia="Calibri" w:hAnsi="Arial" w:cs="Arial"/>
          <w:kern w:val="0"/>
          <w14:ligatures w14:val="none"/>
        </w:rPr>
        <w:t>Secretári</w:t>
      </w:r>
      <w:r>
        <w:rPr>
          <w:rFonts w:ascii="Arial" w:eastAsia="Calibri" w:hAnsi="Arial" w:cs="Arial"/>
          <w:kern w:val="0"/>
          <w14:ligatures w14:val="none"/>
        </w:rPr>
        <w:t>a</w:t>
      </w:r>
      <w:r w:rsidRPr="004F2572">
        <w:rPr>
          <w:rFonts w:ascii="Arial" w:eastAsia="Calibri" w:hAnsi="Arial" w:cs="Arial"/>
          <w:kern w:val="0"/>
          <w14:ligatures w14:val="none"/>
        </w:rPr>
        <w:t xml:space="preserve"> Municipal de Assistência Social</w:t>
      </w:r>
    </w:p>
    <w:sectPr w:rsidR="00DE05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2F0C" w14:textId="77777777" w:rsidR="00E300A1" w:rsidRDefault="00E300A1" w:rsidP="00E300A1">
      <w:pPr>
        <w:spacing w:after="0" w:line="240" w:lineRule="auto"/>
      </w:pPr>
      <w:r>
        <w:separator/>
      </w:r>
    </w:p>
  </w:endnote>
  <w:endnote w:type="continuationSeparator" w:id="0">
    <w:p w14:paraId="33DC7432" w14:textId="77777777" w:rsidR="00E300A1" w:rsidRDefault="00E300A1" w:rsidP="00E3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84FB" w14:textId="77777777" w:rsidR="00E300A1" w:rsidRDefault="00E300A1" w:rsidP="00E300A1">
      <w:pPr>
        <w:spacing w:after="0" w:line="240" w:lineRule="auto"/>
      </w:pPr>
      <w:r>
        <w:separator/>
      </w:r>
    </w:p>
  </w:footnote>
  <w:footnote w:type="continuationSeparator" w:id="0">
    <w:p w14:paraId="00C9C25E" w14:textId="77777777" w:rsidR="00E300A1" w:rsidRDefault="00E300A1" w:rsidP="00E3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4130" w14:textId="77777777" w:rsidR="00E300A1" w:rsidRDefault="00E300A1">
    <w:pPr>
      <w:pStyle w:val="Cabealho"/>
    </w:pPr>
    <w:r>
      <w:rPr>
        <w:noProof/>
      </w:rPr>
      <w:drawing>
        <wp:inline distT="0" distB="0" distL="0" distR="0" wp14:anchorId="56155480" wp14:editId="0B57A7C4">
          <wp:extent cx="5401310" cy="1024255"/>
          <wp:effectExtent l="0" t="0" r="8890" b="4445"/>
          <wp:docPr id="14311550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3C"/>
    <w:rsid w:val="00163B09"/>
    <w:rsid w:val="0018109B"/>
    <w:rsid w:val="002862A8"/>
    <w:rsid w:val="002D1C3A"/>
    <w:rsid w:val="00496E1D"/>
    <w:rsid w:val="004B151F"/>
    <w:rsid w:val="004C6B80"/>
    <w:rsid w:val="004F2572"/>
    <w:rsid w:val="00546238"/>
    <w:rsid w:val="00551450"/>
    <w:rsid w:val="005A524B"/>
    <w:rsid w:val="00637910"/>
    <w:rsid w:val="00640642"/>
    <w:rsid w:val="00661A60"/>
    <w:rsid w:val="00665CAC"/>
    <w:rsid w:val="007E053C"/>
    <w:rsid w:val="008A0CDA"/>
    <w:rsid w:val="0099345A"/>
    <w:rsid w:val="00A7329A"/>
    <w:rsid w:val="00AE2B8C"/>
    <w:rsid w:val="00B04CAA"/>
    <w:rsid w:val="00DC7348"/>
    <w:rsid w:val="00DE05E3"/>
    <w:rsid w:val="00DE5E8F"/>
    <w:rsid w:val="00E300A1"/>
    <w:rsid w:val="00E82159"/>
    <w:rsid w:val="00F7730A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25C2A"/>
  <w15:chartTrackingRefBased/>
  <w15:docId w15:val="{7629C911-E836-4CA9-BA24-14B25AE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5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5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5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5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53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53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5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5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5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53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5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53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53C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0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0A1"/>
  </w:style>
  <w:style w:type="paragraph" w:styleId="Rodap">
    <w:name w:val="footer"/>
    <w:basedOn w:val="Normal"/>
    <w:link w:val="RodapChar"/>
    <w:uiPriority w:val="99"/>
    <w:unhideWhenUsed/>
    <w:rsid w:val="00E30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0A1"/>
  </w:style>
  <w:style w:type="table" w:styleId="Tabelacomgrade">
    <w:name w:val="Table Grid"/>
    <w:basedOn w:val="Tabelanormal"/>
    <w:uiPriority w:val="59"/>
    <w:rsid w:val="00E300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F773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1581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2025-12-16T19:12:00Z</dcterms:created>
  <dcterms:modified xsi:type="dcterms:W3CDTF">2026-04-22T19:40:00Z</dcterms:modified>
</cp:coreProperties>
</file>