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0BD9" w14:textId="07C90E28" w:rsidR="008C67B4" w:rsidRPr="00672D9C" w:rsidRDefault="00E81737" w:rsidP="001C3E19">
      <w:pPr>
        <w:pStyle w:val="Ttulo7"/>
        <w:rPr>
          <w:rFonts w:eastAsia="Arial"/>
          <w:sz w:val="22"/>
          <w:szCs w:val="22"/>
        </w:rPr>
      </w:pPr>
      <w:r>
        <w:rPr>
          <w:noProof/>
          <w14:ligatures w14:val="standardContextual"/>
        </w:rPr>
        <w:drawing>
          <wp:inline distT="0" distB="0" distL="0" distR="0" wp14:anchorId="4730C1B7" wp14:editId="47AFA6C5">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r w:rsidR="008C67B4" w:rsidRPr="00672D9C">
        <w:rPr>
          <w:rFonts w:eastAsia="Arial"/>
          <w:sz w:val="22"/>
          <w:szCs w:val="22"/>
        </w:rPr>
        <w:t>ESTUDO TÉCNICO PRELIMINAR</w:t>
      </w:r>
    </w:p>
    <w:p w14:paraId="3EA37D4B" w14:textId="77777777" w:rsidR="008C67B4" w:rsidRPr="00672D9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210A6AA8" w14:textId="3D551A0F" w:rsidR="008C67B4" w:rsidRPr="00672D9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 xml:space="preserve">PROCESSO ADMINISTRATIVO </w:t>
      </w:r>
      <w:r w:rsidRPr="00723E5B">
        <w:rPr>
          <w:rFonts w:ascii="Times New Roman" w:eastAsia="Arial" w:hAnsi="Times New Roman" w:cs="Times New Roman"/>
          <w:b/>
          <w:bCs/>
          <w:lang w:eastAsia="zh-CN"/>
        </w:rPr>
        <w:t xml:space="preserve">Nº </w:t>
      </w:r>
      <w:r w:rsidR="00723E5B" w:rsidRPr="00723E5B">
        <w:rPr>
          <w:rFonts w:ascii="Times New Roman" w:eastAsia="Arial" w:hAnsi="Times New Roman" w:cs="Times New Roman"/>
          <w:b/>
          <w:bCs/>
          <w:lang w:eastAsia="zh-CN"/>
        </w:rPr>
        <w:t>37</w:t>
      </w:r>
      <w:r w:rsidRPr="00723E5B">
        <w:rPr>
          <w:rFonts w:ascii="Times New Roman" w:eastAsia="Arial" w:hAnsi="Times New Roman" w:cs="Times New Roman"/>
          <w:b/>
          <w:bCs/>
          <w:lang w:eastAsia="zh-CN"/>
        </w:rPr>
        <w:t>/202</w:t>
      </w:r>
      <w:r w:rsidR="0001279D" w:rsidRPr="00723E5B">
        <w:rPr>
          <w:rFonts w:ascii="Times New Roman" w:eastAsia="Arial" w:hAnsi="Times New Roman" w:cs="Times New Roman"/>
          <w:b/>
          <w:bCs/>
          <w:lang w:eastAsia="zh-CN"/>
        </w:rPr>
        <w:t>6</w:t>
      </w:r>
    </w:p>
    <w:p w14:paraId="27AA82A7" w14:textId="77777777" w:rsidR="008C67B4" w:rsidRPr="00672D9C" w:rsidRDefault="008C67B4"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Município de </w:t>
      </w:r>
      <w:proofErr w:type="spellStart"/>
      <w:r w:rsidRPr="00672D9C">
        <w:rPr>
          <w:rFonts w:ascii="Times New Roman" w:eastAsia="Arial" w:hAnsi="Times New Roman" w:cs="Times New Roman"/>
          <w:lang w:eastAsia="zh-CN"/>
        </w:rPr>
        <w:t>Miraguaí</w:t>
      </w:r>
      <w:proofErr w:type="spellEnd"/>
      <w:r w:rsidRPr="00672D9C">
        <w:rPr>
          <w:rFonts w:ascii="Times New Roman" w:eastAsia="Arial" w:hAnsi="Times New Roman" w:cs="Times New Roman"/>
          <w:lang w:eastAsia="zh-CN"/>
        </w:rPr>
        <w:t xml:space="preserve"> - RS</w:t>
      </w:r>
    </w:p>
    <w:p w14:paraId="53630F6B" w14:textId="0DE4BC7D" w:rsidR="008C67B4" w:rsidRPr="00672D9C" w:rsidRDefault="006B395C"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SECRETARIA DE </w:t>
      </w:r>
      <w:r w:rsidR="009C40E4">
        <w:rPr>
          <w:rFonts w:ascii="Times New Roman" w:eastAsia="Arial" w:hAnsi="Times New Roman" w:cs="Times New Roman"/>
          <w:lang w:eastAsia="zh-CN"/>
        </w:rPr>
        <w:t xml:space="preserve">SERVIÇOS </w:t>
      </w:r>
      <w:r w:rsidR="00527D44">
        <w:rPr>
          <w:rFonts w:ascii="Times New Roman" w:eastAsia="Arial" w:hAnsi="Times New Roman" w:cs="Times New Roman"/>
          <w:lang w:eastAsia="zh-CN"/>
        </w:rPr>
        <w:t>URBANOS E</w:t>
      </w:r>
      <w:r w:rsidR="00BC1765">
        <w:rPr>
          <w:rFonts w:ascii="Times New Roman" w:eastAsia="Arial" w:hAnsi="Times New Roman" w:cs="Times New Roman"/>
          <w:lang w:eastAsia="zh-CN"/>
        </w:rPr>
        <w:t xml:space="preserve"> SECRETARIA DE ADMINISTRAÇÃO</w:t>
      </w:r>
    </w:p>
    <w:p w14:paraId="097F1F21" w14:textId="6F72E1C1"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lang w:eastAsia="zh-CN"/>
        </w:rPr>
        <w:t>Necessidade da Administração:</w:t>
      </w:r>
      <w:r w:rsidR="004942E5" w:rsidRPr="00672D9C">
        <w:rPr>
          <w:rFonts w:ascii="Times New Roman" w:eastAsia="Arial" w:hAnsi="Times New Roman" w:cs="Times New Roman"/>
          <w:lang w:eastAsia="zh-CN"/>
        </w:rPr>
        <w:t xml:space="preserve"> </w:t>
      </w:r>
      <w:r w:rsidR="003361DC" w:rsidRPr="00672D9C">
        <w:rPr>
          <w:rFonts w:ascii="Times New Roman" w:eastAsia="Arial" w:hAnsi="Times New Roman" w:cs="Times New Roman"/>
          <w:b/>
          <w:bCs/>
          <w:lang w:eastAsia="zh-CN"/>
        </w:rPr>
        <w:t xml:space="preserve">AQUISIÇÕES DE MATERIAIS </w:t>
      </w:r>
      <w:r w:rsidR="00723E5B">
        <w:rPr>
          <w:rFonts w:ascii="Times New Roman" w:eastAsia="Arial" w:hAnsi="Times New Roman" w:cs="Times New Roman"/>
          <w:b/>
          <w:bCs/>
          <w:lang w:eastAsia="zh-CN"/>
        </w:rPr>
        <w:t>ELETRICOS</w:t>
      </w:r>
      <w:r w:rsidR="003361DC" w:rsidRPr="00672D9C">
        <w:rPr>
          <w:rFonts w:ascii="Times New Roman" w:eastAsia="Arial" w:hAnsi="Times New Roman" w:cs="Times New Roman"/>
          <w:b/>
          <w:bCs/>
          <w:lang w:eastAsia="zh-CN"/>
        </w:rPr>
        <w:t xml:space="preserve"> PARA </w:t>
      </w:r>
      <w:r w:rsidR="006B395C" w:rsidRPr="00672D9C">
        <w:rPr>
          <w:rFonts w:ascii="Times New Roman" w:eastAsia="Arial" w:hAnsi="Times New Roman" w:cs="Times New Roman"/>
          <w:b/>
          <w:bCs/>
          <w:lang w:eastAsia="zh-CN"/>
        </w:rPr>
        <w:t xml:space="preserve">SECRETARIA </w:t>
      </w:r>
      <w:r w:rsidR="009C40E4">
        <w:rPr>
          <w:rFonts w:ascii="Times New Roman" w:eastAsia="Arial" w:hAnsi="Times New Roman" w:cs="Times New Roman"/>
          <w:b/>
          <w:bCs/>
          <w:lang w:eastAsia="zh-CN"/>
        </w:rPr>
        <w:t>DE SERVIÇOS URBANOS</w:t>
      </w:r>
      <w:r w:rsidR="006B395C" w:rsidRPr="00672D9C">
        <w:rPr>
          <w:rFonts w:ascii="Times New Roman" w:eastAsia="Arial" w:hAnsi="Times New Roman" w:cs="Times New Roman"/>
          <w:b/>
          <w:bCs/>
          <w:lang w:eastAsia="zh-CN"/>
        </w:rPr>
        <w:t xml:space="preserve"> E DEMAIS</w:t>
      </w:r>
      <w:r w:rsidR="003361DC" w:rsidRPr="00672D9C">
        <w:rPr>
          <w:rFonts w:ascii="Times New Roman" w:eastAsia="Arial" w:hAnsi="Times New Roman" w:cs="Times New Roman"/>
          <w:b/>
          <w:bCs/>
          <w:lang w:eastAsia="zh-CN"/>
        </w:rPr>
        <w:t xml:space="preserve"> SECRETARIAS DO MUNICÍPIO DE MIRAGUAÍ/RS.</w:t>
      </w:r>
    </w:p>
    <w:p w14:paraId="324A918E" w14:textId="77777777" w:rsidR="003361DC" w:rsidRPr="00672D9C" w:rsidRDefault="003361DC" w:rsidP="008C67B4">
      <w:pPr>
        <w:spacing w:after="0" w:line="240" w:lineRule="auto"/>
        <w:jc w:val="both"/>
        <w:rPr>
          <w:rFonts w:ascii="Times New Roman" w:eastAsia="Arial" w:hAnsi="Times New Roman" w:cs="Times New Roman"/>
          <w:lang w:eastAsia="zh-CN"/>
        </w:rPr>
      </w:pPr>
    </w:p>
    <w:p w14:paraId="6CD9F221"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1. DESCRIÇÃO DA NECESSIDADE</w:t>
      </w:r>
    </w:p>
    <w:p w14:paraId="0D59DCD1" w14:textId="58B6A6CE" w:rsidR="006B395C" w:rsidRDefault="009C40E4" w:rsidP="009C40E4">
      <w:pPr>
        <w:spacing w:after="0" w:line="240" w:lineRule="auto"/>
        <w:ind w:firstLine="708"/>
        <w:jc w:val="both"/>
        <w:rPr>
          <w:rFonts w:ascii="Times New Roman" w:eastAsia="Arial" w:hAnsi="Times New Roman" w:cs="Times New Roman"/>
          <w:lang w:eastAsia="zh-CN"/>
        </w:rPr>
      </w:pPr>
      <w:r w:rsidRPr="009C40E4">
        <w:rPr>
          <w:rFonts w:ascii="Times New Roman" w:eastAsia="Arial" w:hAnsi="Times New Roman" w:cs="Times New Roman"/>
          <w:lang w:eastAsia="zh-CN"/>
        </w:rPr>
        <w:t>Este Estudo Técnico Preliminar visa justificar a necessidade da aquisição de material elétrico para atender às demandas de manutenção dos prédios públicos e da iluminação de espaços públicos municipais. A solicitação atende à Lei nº 14.133/2021, que estabelece as normas gerais de licitação e contratação no âmbito da Administração Pública, incluindo o procedimento de elaboração do Estudo Técnico Preliminar para embasar decisões relacionadas à contratação.</w:t>
      </w:r>
    </w:p>
    <w:p w14:paraId="551E31DC" w14:textId="7513A33E" w:rsidR="009C40E4" w:rsidRDefault="009C40E4" w:rsidP="009C40E4">
      <w:pPr>
        <w:spacing w:after="0" w:line="240" w:lineRule="auto"/>
        <w:ind w:firstLine="708"/>
        <w:jc w:val="both"/>
        <w:rPr>
          <w:rFonts w:ascii="Times New Roman" w:eastAsia="Arial" w:hAnsi="Times New Roman" w:cs="Times New Roman"/>
          <w:lang w:eastAsia="zh-CN"/>
        </w:rPr>
      </w:pPr>
      <w:r w:rsidRPr="009C40E4">
        <w:rPr>
          <w:rFonts w:ascii="Times New Roman" w:eastAsia="Arial" w:hAnsi="Times New Roman" w:cs="Times New Roman"/>
          <w:lang w:eastAsia="zh-CN"/>
        </w:rPr>
        <w:t>O objetivo deste estudo é analisar a necessidade, a viabilidade e os requisitos técnicos da aquisição de materiais elétricos que serão empregados tanto na manutenção das instalações elétricas dos prédios públicos municipais quanto no reparo e conservação da rede de iluminação pública. A aquisição visa garantir a funcionalidade, segurança e eficiência das operações de manutenção, refletindo diretamente na qualidade dos serviços prestados à população.</w:t>
      </w:r>
    </w:p>
    <w:p w14:paraId="36DFE791" w14:textId="77777777" w:rsidR="009C40E4" w:rsidRPr="00672D9C" w:rsidRDefault="009C40E4" w:rsidP="009C40E4">
      <w:pPr>
        <w:spacing w:after="0" w:line="240" w:lineRule="auto"/>
        <w:ind w:firstLine="708"/>
        <w:jc w:val="both"/>
        <w:rPr>
          <w:rFonts w:ascii="Times New Roman" w:eastAsia="Arial" w:hAnsi="Times New Roman" w:cs="Times New Roman"/>
          <w:lang w:eastAsia="zh-CN"/>
        </w:rPr>
      </w:pPr>
    </w:p>
    <w:p w14:paraId="0B9807F5" w14:textId="789FDFDF"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2. ALINHAMENTO ENTRE A CONTRATAÇÃO E O PLANEJAMENTO</w:t>
      </w:r>
    </w:p>
    <w:p w14:paraId="6275F7B7" w14:textId="3368F0BF"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contratação pretendida está prevista no Plano de Contratações Anual do Município de </w:t>
      </w:r>
      <w:proofErr w:type="spellStart"/>
      <w:r w:rsidRPr="00672D9C">
        <w:rPr>
          <w:rFonts w:ascii="Times New Roman" w:eastAsia="Arial" w:hAnsi="Times New Roman" w:cs="Times New Roman"/>
          <w:lang w:eastAsia="zh-CN"/>
        </w:rPr>
        <w:t>Miraguaí</w:t>
      </w:r>
      <w:proofErr w:type="spellEnd"/>
      <w:r w:rsidRPr="00672D9C">
        <w:rPr>
          <w:rFonts w:ascii="Times New Roman" w:eastAsia="Arial" w:hAnsi="Times New Roman" w:cs="Times New Roman"/>
          <w:lang w:eastAsia="zh-CN"/>
        </w:rPr>
        <w:t>, como se vê do</w:t>
      </w:r>
      <w:r w:rsidR="0059688C" w:rsidRPr="00672D9C">
        <w:rPr>
          <w:rFonts w:ascii="Times New Roman" w:eastAsia="Arial" w:hAnsi="Times New Roman" w:cs="Times New Roman"/>
          <w:lang w:eastAsia="zh-CN"/>
        </w:rPr>
        <w:t>s</w:t>
      </w:r>
      <w:r w:rsidRPr="00672D9C">
        <w:rPr>
          <w:rFonts w:ascii="Times New Roman" w:eastAsia="Arial" w:hAnsi="Times New Roman" w:cs="Times New Roman"/>
          <w:lang w:eastAsia="zh-CN"/>
        </w:rPr>
        <w:t xml:space="preserve"> ite</w:t>
      </w:r>
      <w:r w:rsidR="0059688C" w:rsidRPr="00672D9C">
        <w:rPr>
          <w:rFonts w:ascii="Times New Roman" w:eastAsia="Arial" w:hAnsi="Times New Roman" w:cs="Times New Roman"/>
          <w:lang w:eastAsia="zh-CN"/>
        </w:rPr>
        <w:t>ns</w:t>
      </w:r>
      <w:r w:rsidRPr="00672D9C">
        <w:rPr>
          <w:rFonts w:ascii="Times New Roman" w:eastAsia="Arial" w:hAnsi="Times New Roman" w:cs="Times New Roman"/>
          <w:lang w:eastAsia="zh-CN"/>
        </w:rPr>
        <w:t xml:space="preserve"> “</w:t>
      </w:r>
      <w:r w:rsidR="00961C97">
        <w:rPr>
          <w:rFonts w:ascii="Times New Roman" w:eastAsia="Arial" w:hAnsi="Times New Roman" w:cs="Times New Roman"/>
          <w:lang w:eastAsia="zh-CN"/>
        </w:rPr>
        <w:t>55</w:t>
      </w:r>
      <w:r w:rsidR="00AE7406" w:rsidRPr="00672D9C">
        <w:rPr>
          <w:rFonts w:ascii="Times New Roman" w:eastAsia="Arial" w:hAnsi="Times New Roman" w:cs="Times New Roman"/>
          <w:lang w:eastAsia="zh-CN"/>
        </w:rPr>
        <w:t>” daquele</w:t>
      </w:r>
      <w:r w:rsidRPr="00672D9C">
        <w:rPr>
          <w:rFonts w:ascii="Times New Roman" w:eastAsia="Arial" w:hAnsi="Times New Roman" w:cs="Times New Roman"/>
          <w:lang w:eastAsia="zh-CN"/>
        </w:rPr>
        <w:t xml:space="preserve"> documento, estando assim alinhada com o planejamento desta Administração.</w:t>
      </w:r>
    </w:p>
    <w:p w14:paraId="62AD0A7F"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3789895"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3. DESCRIÇÃO DOS REQUISITOS DA CONTRATAÇÃO</w:t>
      </w:r>
    </w:p>
    <w:p w14:paraId="64825BED" w14:textId="77777777" w:rsidR="008C67B4" w:rsidRPr="00672D9C" w:rsidRDefault="008C67B4"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3.1 Os bens têm natureza comum, tendo em vista que seus </w:t>
      </w:r>
      <w:r w:rsidRPr="00672D9C">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672D9C">
        <w:rPr>
          <w:rFonts w:ascii="Times New Roman" w:eastAsia="Arial" w:hAnsi="Times New Roman" w:cs="Times New Roman"/>
          <w:lang w:eastAsia="zh-CN"/>
        </w:rPr>
        <w:t>nos termos do art. 6º, inciso XIII, da Lei Federal nº 14.133/2021.</w:t>
      </w:r>
    </w:p>
    <w:p w14:paraId="780D7E18" w14:textId="1F9AA599" w:rsidR="008C67B4" w:rsidRPr="00672D9C" w:rsidRDefault="008C67B4" w:rsidP="008C67B4">
      <w:pPr>
        <w:tabs>
          <w:tab w:val="left" w:pos="9072"/>
        </w:tabs>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sidRPr="00672D9C">
        <w:rPr>
          <w:rFonts w:ascii="Times New Roman" w:eastAsia="Arial" w:hAnsi="Times New Roman" w:cs="Times New Roman"/>
          <w:lang w:eastAsia="pt-BR"/>
        </w:rPr>
        <w:t xml:space="preserve">em local a ser indicado no momento da autorização de fornecimento, podendo ser na área urbana ou rural do Município de </w:t>
      </w:r>
      <w:proofErr w:type="spellStart"/>
      <w:r w:rsidR="00B34410" w:rsidRPr="00672D9C">
        <w:rPr>
          <w:rFonts w:ascii="Times New Roman" w:eastAsia="Arial" w:hAnsi="Times New Roman" w:cs="Times New Roman"/>
          <w:lang w:eastAsia="pt-BR"/>
        </w:rPr>
        <w:t>Miraguaí</w:t>
      </w:r>
      <w:proofErr w:type="spellEnd"/>
      <w:r w:rsidR="00B34410" w:rsidRPr="00672D9C">
        <w:rPr>
          <w:rFonts w:ascii="Times New Roman" w:eastAsia="Arial" w:hAnsi="Times New Roman" w:cs="Times New Roman"/>
          <w:lang w:eastAsia="pt-BR"/>
        </w:rPr>
        <w:t>.</w:t>
      </w:r>
    </w:p>
    <w:p w14:paraId="38AB473F" w14:textId="5A238DD1" w:rsidR="008C67B4" w:rsidRPr="00672D9C" w:rsidRDefault="008C67B4" w:rsidP="008C67B4">
      <w:pPr>
        <w:tabs>
          <w:tab w:val="left" w:pos="9072"/>
        </w:tabs>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3.3 Os produtos deverão ser entregues no prazo de </w:t>
      </w:r>
      <w:r w:rsidR="00961C97" w:rsidRPr="00961C97">
        <w:rPr>
          <w:rFonts w:ascii="Times New Roman" w:eastAsia="Arial" w:hAnsi="Times New Roman" w:cs="Times New Roman"/>
          <w:lang w:eastAsia="pt-BR"/>
        </w:rPr>
        <w:t>5</w:t>
      </w:r>
      <w:r w:rsidRPr="00961C97">
        <w:rPr>
          <w:rFonts w:ascii="Times New Roman" w:eastAsia="Arial" w:hAnsi="Times New Roman" w:cs="Times New Roman"/>
          <w:lang w:eastAsia="pt-BR"/>
        </w:rPr>
        <w:t xml:space="preserve"> (</w:t>
      </w:r>
      <w:r w:rsidR="00961C97" w:rsidRPr="00961C97">
        <w:rPr>
          <w:rFonts w:ascii="Times New Roman" w:eastAsia="Arial" w:hAnsi="Times New Roman" w:cs="Times New Roman"/>
          <w:lang w:eastAsia="pt-BR"/>
        </w:rPr>
        <w:t>cinco</w:t>
      </w:r>
      <w:r w:rsidRPr="00961C97">
        <w:rPr>
          <w:rFonts w:ascii="Times New Roman" w:eastAsia="Arial" w:hAnsi="Times New Roman" w:cs="Times New Roman"/>
          <w:lang w:eastAsia="pt-BR"/>
        </w:rPr>
        <w:t>)</w:t>
      </w:r>
      <w:r w:rsidRPr="00672D9C">
        <w:rPr>
          <w:rFonts w:ascii="Times New Roman" w:eastAsia="Arial" w:hAnsi="Times New Roman" w:cs="Times New Roman"/>
          <w:lang w:eastAsia="pt-BR"/>
        </w:rPr>
        <w:t xml:space="preserve"> dias úteis contados da emissão da ordem de fornecimento, devendo ser entregues dentro das normas da fiscalização e de acordo com as especificações do edital, conforme necessidade.</w:t>
      </w:r>
    </w:p>
    <w:p w14:paraId="1DD8FE5A" w14:textId="4B1581BA"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3.4</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O Município</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 xml:space="preserve">se reserva o direito de adquirir apenas parte dos produtos, objeto </w:t>
      </w:r>
      <w:r w:rsidR="00B34410" w:rsidRPr="00672D9C">
        <w:rPr>
          <w:rFonts w:ascii="Times New Roman" w:eastAsia="Arial" w:hAnsi="Times New Roman" w:cs="Times New Roman"/>
          <w:lang w:eastAsia="pt-BR"/>
        </w:rPr>
        <w:t>da ata de registro de preços</w:t>
      </w:r>
      <w:r w:rsidRPr="00672D9C">
        <w:rPr>
          <w:rFonts w:ascii="Times New Roman" w:eastAsia="Arial" w:hAnsi="Times New Roman" w:cs="Times New Roman"/>
          <w:lang w:eastAsia="pt-BR"/>
        </w:rPr>
        <w:t>, de acordo com a necessidade e conveniência da Administração.</w:t>
      </w:r>
    </w:p>
    <w:p w14:paraId="28A27A98" w14:textId="0F10D35C"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zh-CN"/>
        </w:rPr>
        <w:t xml:space="preserve">3.5 </w:t>
      </w:r>
      <w:r w:rsidRPr="00672D9C">
        <w:rPr>
          <w:rFonts w:ascii="Times New Roman" w:eastAsia="Arial" w:hAnsi="Times New Roman" w:cs="Times New Roman"/>
          <w:lang w:eastAsia="pt-BR"/>
        </w:rPr>
        <w:t>O Município efetuará o pagamento dos produtos, objeto d</w:t>
      </w:r>
      <w:r w:rsidR="00B34410" w:rsidRPr="00672D9C">
        <w:rPr>
          <w:rFonts w:ascii="Times New Roman" w:eastAsia="Arial" w:hAnsi="Times New Roman" w:cs="Times New Roman"/>
          <w:lang w:eastAsia="pt-BR"/>
        </w:rPr>
        <w:t>a ata de registro de preços</w:t>
      </w:r>
      <w:r w:rsidRPr="00672D9C">
        <w:rPr>
          <w:rFonts w:ascii="Times New Roman" w:eastAsia="Arial" w:hAnsi="Times New Roman" w:cs="Times New Roman"/>
          <w:lang w:eastAsia="pt-BR"/>
        </w:rPr>
        <w:t>, após a entrega do mesmo mediante solicitação do Município, no prazo de até 30 (trinta) dias após a entrega dos produtos.</w:t>
      </w:r>
    </w:p>
    <w:p w14:paraId="7C45E006" w14:textId="70EC67EA"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3.6 </w:t>
      </w:r>
      <w:r w:rsidR="00E61556" w:rsidRPr="00672D9C">
        <w:rPr>
          <w:rFonts w:ascii="Times New Roman" w:eastAsia="Arial" w:hAnsi="Times New Roman" w:cs="Times New Roman"/>
          <w:lang w:eastAsia="pt-BR"/>
        </w:rPr>
        <w:t xml:space="preserve">A ata terá validade de </w:t>
      </w:r>
      <w:r w:rsidR="0024449B" w:rsidRPr="00672D9C">
        <w:rPr>
          <w:rFonts w:ascii="Times New Roman" w:eastAsia="Arial" w:hAnsi="Times New Roman" w:cs="Times New Roman"/>
          <w:lang w:eastAsia="pt-BR"/>
        </w:rPr>
        <w:t>0</w:t>
      </w:r>
      <w:r w:rsidR="00E61556" w:rsidRPr="00672D9C">
        <w:rPr>
          <w:rFonts w:ascii="Times New Roman" w:eastAsia="Arial" w:hAnsi="Times New Roman" w:cs="Times New Roman"/>
          <w:lang w:eastAsia="pt-BR"/>
        </w:rPr>
        <w:t>1 (um) ano</w:t>
      </w:r>
      <w:r w:rsidRPr="00672D9C">
        <w:rPr>
          <w:rFonts w:ascii="Times New Roman" w:eastAsia="Arial" w:hAnsi="Times New Roman" w:cs="Times New Roman"/>
          <w:lang w:eastAsia="pt-BR"/>
        </w:rPr>
        <w:t>, podendo ser prorrogado através de termo aditivo, caso houver saldo nas quantidades contratadas e houver interesse por parte do Município.</w:t>
      </w:r>
    </w:p>
    <w:p w14:paraId="1FB038F9" w14:textId="1A958494"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lastRenderedPageBreak/>
        <w:t xml:space="preserve">3.7 A CONTRATADA obriga-se a manter durante o período de vigência </w:t>
      </w:r>
      <w:r w:rsidR="009C20FA" w:rsidRPr="00672D9C">
        <w:rPr>
          <w:rFonts w:ascii="Times New Roman" w:eastAsia="Arial" w:hAnsi="Times New Roman" w:cs="Times New Roman"/>
          <w:lang w:eastAsia="pt-BR"/>
        </w:rPr>
        <w:t>da ata de registro de preços</w:t>
      </w:r>
      <w:r w:rsidRPr="00672D9C">
        <w:rPr>
          <w:rFonts w:ascii="Times New Roman" w:eastAsia="Arial" w:hAnsi="Times New Roman" w:cs="Times New Roman"/>
          <w:lang w:eastAsia="pt-BR"/>
        </w:rPr>
        <w:t>, compatibilidade das obrigações assumidas e todas as condições de habilitação e qualificação exigidas no Pregão.</w:t>
      </w:r>
    </w:p>
    <w:p w14:paraId="4686666C" w14:textId="26ECAAA4"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3.8</w:t>
      </w:r>
      <w:r w:rsidR="009C20FA" w:rsidRPr="00672D9C">
        <w:rPr>
          <w:rFonts w:ascii="Times New Roman" w:eastAsia="Arial" w:hAnsi="Times New Roman" w:cs="Times New Roman"/>
          <w:lang w:eastAsia="pt-BR"/>
        </w:rPr>
        <w:t xml:space="preserve"> </w:t>
      </w:r>
      <w:r w:rsidRPr="00672D9C">
        <w:rPr>
          <w:rFonts w:ascii="Times New Roman" w:eastAsia="Arial" w:hAnsi="Times New Roman" w:cs="Times New Roman"/>
          <w:lang w:eastAsia="pt-BR"/>
        </w:rPr>
        <w:t>Para participação os eventuais interessados deverão comprovar que atuam em ramo de atividade compatível com o objeto da licitação, bem como apresentar os seguintes documentos a título habilitação, nos termos do art. 62</w:t>
      </w:r>
      <w:r w:rsidR="00B92952" w:rsidRPr="00672D9C">
        <w:rPr>
          <w:rFonts w:ascii="Times New Roman" w:eastAsia="Arial" w:hAnsi="Times New Roman" w:cs="Times New Roman"/>
          <w:lang w:eastAsia="pt-BR"/>
        </w:rPr>
        <w:t xml:space="preserve"> e seguintes</w:t>
      </w:r>
      <w:r w:rsidRPr="00672D9C">
        <w:rPr>
          <w:rFonts w:ascii="Times New Roman" w:eastAsia="Arial" w:hAnsi="Times New Roman" w:cs="Times New Roman"/>
          <w:lang w:eastAsia="pt-BR"/>
        </w:rPr>
        <w:t xml:space="preserve"> da Lei Federal nº 14.133/2021:</w:t>
      </w:r>
    </w:p>
    <w:p w14:paraId="2D141F64"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78051737" w14:textId="77777777" w:rsidR="008C67B4" w:rsidRPr="00672D9C" w:rsidRDefault="008C67B4" w:rsidP="008C67B4">
      <w:pPr>
        <w:numPr>
          <w:ilvl w:val="0"/>
          <w:numId w:val="6"/>
        </w:num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HABILITAÇÃO JURÍDICA</w:t>
      </w:r>
    </w:p>
    <w:p w14:paraId="76589BA7"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a) cópia do registro comercial, no caso de empresa individual;</w:t>
      </w:r>
    </w:p>
    <w:p w14:paraId="40584D7B"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sidRPr="00672D9C">
        <w:rPr>
          <w:rFonts w:ascii="Times New Roman" w:eastAsia="Arial" w:hAnsi="Times New Roman" w:cs="Times New Roman"/>
          <w:lang w:eastAsia="pt-BR"/>
        </w:rPr>
        <w:t>;</w:t>
      </w:r>
    </w:p>
    <w:p w14:paraId="2D23EF3B" w14:textId="37C56F8D" w:rsidR="00995E7C" w:rsidRPr="00672D9C" w:rsidRDefault="00995E7C"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e) Declaração de que atende ao disposto no art. 7º, inciso XXXIII, da Constituição Federal.</w:t>
      </w:r>
    </w:p>
    <w:p w14:paraId="634D39A1"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24A8CA4E" w14:textId="77777777" w:rsidR="008C67B4" w:rsidRPr="00672D9C" w:rsidRDefault="008C67B4" w:rsidP="008C67B4">
      <w:pPr>
        <w:numPr>
          <w:ilvl w:val="0"/>
          <w:numId w:val="6"/>
        </w:num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HABILITAÇÃO FISCAL, SOCIAL E TRABALHISTA</w:t>
      </w:r>
    </w:p>
    <w:p w14:paraId="7A65CCA0"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2E682278"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b) prova de regularidade perante a Fazenda federal, estadual e/ou municipal do domicílio ou sede do licitante, nos termos do art. 193 do Código Tributário Nacional, ou outra equivalente, na forma da lei;</w:t>
      </w:r>
    </w:p>
    <w:p w14:paraId="6BFF114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c) prova de regularidade relativa à Seguridade Social e ao FGTS, que demonstre cumprimento dos encargos sociais instituídos por lei;</w:t>
      </w:r>
    </w:p>
    <w:p w14:paraId="3347FAFC"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d) prova de regularidade perante a Justiça do Trabalho.</w:t>
      </w:r>
    </w:p>
    <w:p w14:paraId="6B7475FA"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6DDEEF41" w14:textId="77777777" w:rsidR="008C67B4" w:rsidRPr="00672D9C" w:rsidRDefault="008C67B4" w:rsidP="008C67B4">
      <w:pPr>
        <w:numPr>
          <w:ilvl w:val="0"/>
          <w:numId w:val="6"/>
        </w:num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HABILITAÇÃO ECONÔMICO-FINANCEIRA:</w:t>
      </w:r>
    </w:p>
    <w:p w14:paraId="1C8D7F23" w14:textId="19277132"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 certidão negativa de falência expedida pelo distribuidor da sede da pessoa jurídica, em prazo não superior a </w:t>
      </w:r>
      <w:r w:rsidR="00672D9C" w:rsidRPr="00672D9C">
        <w:rPr>
          <w:rFonts w:ascii="Times New Roman" w:eastAsia="Arial" w:hAnsi="Times New Roman" w:cs="Times New Roman"/>
          <w:lang w:eastAsia="pt-BR"/>
        </w:rPr>
        <w:t>3</w:t>
      </w:r>
      <w:r w:rsidRPr="00672D9C">
        <w:rPr>
          <w:rFonts w:ascii="Times New Roman" w:eastAsia="Arial" w:hAnsi="Times New Roman" w:cs="Times New Roman"/>
          <w:lang w:eastAsia="pt-BR"/>
        </w:rPr>
        <w:t>0 dias da data designada para a apresentação do documento.</w:t>
      </w:r>
    </w:p>
    <w:p w14:paraId="7B531231"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3CEDCFA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dar causa à inexecução parcial do contrato;</w:t>
      </w:r>
    </w:p>
    <w:p w14:paraId="66D7253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b)</w:t>
      </w:r>
      <w:r w:rsidRPr="00672D9C">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66BA7FB9"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 xml:space="preserve">c) </w:t>
      </w:r>
      <w:r w:rsidRPr="00672D9C">
        <w:rPr>
          <w:rFonts w:ascii="Times New Roman" w:eastAsia="Arial" w:hAnsi="Times New Roman" w:cs="Times New Roman"/>
          <w:lang w:eastAsia="pt-BR"/>
        </w:rPr>
        <w:t>dar causa à inexecução total do contrato;</w:t>
      </w:r>
    </w:p>
    <w:p w14:paraId="1BC2BB8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d)</w:t>
      </w:r>
      <w:r w:rsidRPr="00672D9C">
        <w:rPr>
          <w:rFonts w:ascii="Times New Roman" w:eastAsia="Arial" w:hAnsi="Times New Roman" w:cs="Times New Roman"/>
          <w:lang w:eastAsia="pt-BR"/>
        </w:rPr>
        <w:t xml:space="preserve"> deixar de entregar a documentação exigida para o certame;</w:t>
      </w:r>
    </w:p>
    <w:p w14:paraId="18A09298"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e)</w:t>
      </w:r>
      <w:r w:rsidRPr="00672D9C">
        <w:rPr>
          <w:rFonts w:ascii="Times New Roman" w:eastAsia="Arial" w:hAnsi="Times New Roman" w:cs="Times New Roman"/>
          <w:lang w:eastAsia="pt-BR"/>
        </w:rPr>
        <w:t xml:space="preserve"> não manter a proposta, salvo em decorrência de fato superveniente devidamente justificado;</w:t>
      </w:r>
    </w:p>
    <w:p w14:paraId="63248A5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f)</w:t>
      </w:r>
      <w:r w:rsidRPr="00672D9C">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0BDB08A4"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g)</w:t>
      </w:r>
      <w:r w:rsidRPr="00672D9C">
        <w:rPr>
          <w:rFonts w:ascii="Times New Roman" w:eastAsia="Arial" w:hAnsi="Times New Roman" w:cs="Times New Roman"/>
          <w:lang w:eastAsia="pt-BR"/>
        </w:rPr>
        <w:t xml:space="preserve"> ensejar o retardamento da execução ou da entrega do objeto da licitação sem motivo justificado;</w:t>
      </w:r>
    </w:p>
    <w:p w14:paraId="6CE72C6E"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h)</w:t>
      </w:r>
      <w:r w:rsidRPr="00672D9C">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7BA06248"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lastRenderedPageBreak/>
        <w:t>i)</w:t>
      </w:r>
      <w:r w:rsidRPr="00672D9C">
        <w:rPr>
          <w:rFonts w:ascii="Times New Roman" w:eastAsia="Arial" w:hAnsi="Times New Roman" w:cs="Times New Roman"/>
          <w:lang w:eastAsia="pt-BR"/>
        </w:rPr>
        <w:t xml:space="preserve"> fraudar a licitação ou praticar ato fraudulento na execução do contrato;</w:t>
      </w:r>
    </w:p>
    <w:p w14:paraId="52E75AC4"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j)</w:t>
      </w:r>
      <w:r w:rsidRPr="00672D9C">
        <w:rPr>
          <w:rFonts w:ascii="Times New Roman" w:eastAsia="Arial" w:hAnsi="Times New Roman" w:cs="Times New Roman"/>
          <w:lang w:eastAsia="pt-BR"/>
        </w:rPr>
        <w:t xml:space="preserve"> comportar-se de modo inidôneo ou cometer fraude de qualquer natureza;</w:t>
      </w:r>
    </w:p>
    <w:p w14:paraId="1091FFBA"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l)</w:t>
      </w:r>
      <w:r w:rsidRPr="00672D9C">
        <w:rPr>
          <w:rFonts w:ascii="Times New Roman" w:eastAsia="Arial" w:hAnsi="Times New Roman" w:cs="Times New Roman"/>
          <w:lang w:eastAsia="pt-BR"/>
        </w:rPr>
        <w:t xml:space="preserve"> praticar atos ilícitos com vistas a frustrar os objetivos da licitação;</w:t>
      </w:r>
    </w:p>
    <w:p w14:paraId="4C0C32F9"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m)</w:t>
      </w:r>
      <w:r w:rsidRPr="00672D9C">
        <w:rPr>
          <w:rFonts w:ascii="Times New Roman" w:eastAsia="Arial" w:hAnsi="Times New Roman" w:cs="Times New Roman"/>
          <w:lang w:eastAsia="pt-BR"/>
        </w:rPr>
        <w:t xml:space="preserve"> praticar ato lesivo previsto no </w:t>
      </w:r>
      <w:hyperlink r:id="rId9">
        <w:r w:rsidRPr="00672D9C">
          <w:rPr>
            <w:rFonts w:ascii="Times New Roman" w:eastAsia="Arial" w:hAnsi="Times New Roman" w:cs="Times New Roman"/>
            <w:color w:val="0563C1"/>
            <w:u w:val="single"/>
            <w:lang w:eastAsia="pt-BR"/>
          </w:rPr>
          <w:t>art. 5º da Lei nº 12.846, de 1º de agosto de 2013.</w:t>
        </w:r>
      </w:hyperlink>
    </w:p>
    <w:p w14:paraId="0B0C6156"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3.9.1 Serão aplicadas ao responsável pelas infrações administrativas previstas as seguintes sanções:</w:t>
      </w:r>
    </w:p>
    <w:p w14:paraId="74FEE2C7"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advertência;</w:t>
      </w:r>
    </w:p>
    <w:p w14:paraId="714ED18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b)</w:t>
      </w:r>
      <w:r w:rsidRPr="00672D9C">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77C8C47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c)</w:t>
      </w:r>
      <w:r w:rsidRPr="00672D9C">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6C24F6E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d)</w:t>
      </w:r>
      <w:r w:rsidRPr="00672D9C">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54AF9A28"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As sanções previstas nas alíneas “a”, “c” e “d” do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do presente poderão ser aplicadas cumulativamente com a prevista na alínea “b” do mesmo item.</w:t>
      </w:r>
    </w:p>
    <w:p w14:paraId="39B13895" w14:textId="54880191"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xml:space="preserve"> do presente</w:t>
      </w:r>
      <w:r w:rsidR="008F4427" w:rsidRPr="00672D9C">
        <w:rPr>
          <w:rFonts w:ascii="Times New Roman" w:eastAsia="Arial" w:hAnsi="Times New Roman" w:cs="Times New Roman"/>
          <w:lang w:eastAsia="pt-BR"/>
        </w:rPr>
        <w:t>.</w:t>
      </w:r>
    </w:p>
    <w:p w14:paraId="5ED48597"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5641C323" w14:textId="0BCA9971"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Na aplicação da sanção prevista no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alínea “b”, será facultada a defesa do interessado no prazo de 15 (quinze) dias úteis, contado da data de sua intimação.</w:t>
      </w:r>
    </w:p>
    <w:p w14:paraId="33E8086E" w14:textId="1032B533"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Para aplicação das sanções previstas nas alíneas “c” e “d” do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xml:space="preserve"> do presente o licitante ou o contratado será intimado para, no prazo de 15 (quinze) dias úteis, contado da data de intimação, apresentar defesa escrita e especificar as provas que pretenda produzir.</w:t>
      </w:r>
    </w:p>
    <w:p w14:paraId="67984152"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6DDDDCB1"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3685222"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É admitida a reabilitação do licitante ou contratado perante a própria autoridade que aplicou a penalidade, exigidos, cumulativamente:</w:t>
      </w:r>
    </w:p>
    <w:p w14:paraId="0423C87C"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a) reparação integral do dano causado à Administração Pública;</w:t>
      </w:r>
    </w:p>
    <w:p w14:paraId="6BCEE056"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b) pagamento da multa;</w:t>
      </w:r>
    </w:p>
    <w:p w14:paraId="7A813248"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d) cumprimento das condições de reabilitação definidas no ato punitivo;</w:t>
      </w:r>
    </w:p>
    <w:p w14:paraId="5B34B23C"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lastRenderedPageBreak/>
        <w:t>e) análise jurídica prévia, com posicionamento conclusivo quanto ao cumprimento dos requisitos definidos neste artigo.</w:t>
      </w:r>
    </w:p>
    <w:p w14:paraId="0FA6920C" w14:textId="6500FE5C"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3.9.12</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 xml:space="preserve">A sanção pelas infrações previstas nas alíneas “h” e “m” do item </w:t>
      </w:r>
      <w:r w:rsidR="00E61556" w:rsidRPr="00672D9C">
        <w:rPr>
          <w:rFonts w:ascii="Times New Roman" w:eastAsia="Arial" w:hAnsi="Times New Roman" w:cs="Times New Roman"/>
          <w:lang w:eastAsia="pt-BR"/>
        </w:rPr>
        <w:t>3.9</w:t>
      </w:r>
      <w:r w:rsidR="008E3B62" w:rsidRPr="00672D9C">
        <w:rPr>
          <w:rFonts w:ascii="Times New Roman" w:eastAsia="Arial" w:hAnsi="Times New Roman" w:cs="Times New Roman"/>
          <w:lang w:eastAsia="pt-BR"/>
        </w:rPr>
        <w:t>.1</w:t>
      </w:r>
      <w:r w:rsidRPr="00672D9C">
        <w:rPr>
          <w:rFonts w:ascii="Times New Roman" w:eastAsia="Arial" w:hAnsi="Times New Roman" w:cs="Times New Roman"/>
          <w:lang w:eastAsia="pt-BR"/>
        </w:rPr>
        <w:t>, como condição de reabilitação do licitante ou contratado, a implantação ou aperfeiçoamento de programa de integridade pelo responsável.</w:t>
      </w:r>
    </w:p>
    <w:p w14:paraId="043D9F91" w14:textId="77777777" w:rsidR="008C67B4" w:rsidRPr="00672D9C" w:rsidRDefault="008C67B4" w:rsidP="008E3B62">
      <w:pPr>
        <w:spacing w:after="0" w:line="240" w:lineRule="auto"/>
        <w:jc w:val="both"/>
        <w:rPr>
          <w:rFonts w:ascii="Times New Roman" w:eastAsia="Arial" w:hAnsi="Times New Roman" w:cs="Times New Roman"/>
          <w:lang w:eastAsia="pt-BR"/>
        </w:rPr>
      </w:pPr>
    </w:p>
    <w:p w14:paraId="4B1F42E9" w14:textId="45A3FD99" w:rsidR="008C67B4" w:rsidRPr="00672D9C" w:rsidRDefault="008C67B4" w:rsidP="008E3B62">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pt-BR"/>
        </w:rPr>
        <w:t xml:space="preserve">3.10 </w:t>
      </w:r>
      <w:r w:rsidRPr="00672D9C">
        <w:rPr>
          <w:rFonts w:ascii="Times New Roman" w:eastAsia="Arial" w:hAnsi="Times New Roman" w:cs="Times New Roman"/>
          <w:lang w:eastAsia="zh-CN"/>
        </w:rPr>
        <w:t xml:space="preserve">A contratação será realizada por meio de licitação, </w:t>
      </w:r>
      <w:r w:rsidR="00B92952" w:rsidRPr="00672D9C">
        <w:rPr>
          <w:rFonts w:ascii="Times New Roman" w:eastAsia="Arial" w:hAnsi="Times New Roman" w:cs="Times New Roman"/>
          <w:lang w:eastAsia="zh-CN"/>
        </w:rPr>
        <w:t xml:space="preserve">por meio de Registro de preços, </w:t>
      </w:r>
      <w:r w:rsidRPr="00672D9C">
        <w:rPr>
          <w:rFonts w:ascii="Times New Roman" w:eastAsia="Arial" w:hAnsi="Times New Roman" w:cs="Times New Roman"/>
          <w:lang w:eastAsia="zh-CN"/>
        </w:rPr>
        <w:t>na modalidade Pregão, na sua forma presencial, com critério de julgamento por menor preço</w:t>
      </w:r>
      <w:r w:rsidR="00B92952" w:rsidRPr="00672D9C">
        <w:rPr>
          <w:rFonts w:ascii="Times New Roman" w:eastAsia="Arial" w:hAnsi="Times New Roman" w:cs="Times New Roman"/>
          <w:lang w:eastAsia="zh-CN"/>
        </w:rPr>
        <w:t xml:space="preserve"> por item</w:t>
      </w:r>
      <w:r w:rsidRPr="00672D9C">
        <w:rPr>
          <w:rFonts w:ascii="Times New Roman" w:eastAsia="Arial" w:hAnsi="Times New Roman" w:cs="Times New Roman"/>
          <w:lang w:eastAsia="zh-CN"/>
        </w:rPr>
        <w:t>, nos termos dos artigos 6º, inciso XLI, 17, § 2º, e 34, todos da Lei Federal nº 14.133/2021.</w:t>
      </w:r>
    </w:p>
    <w:p w14:paraId="0956B831"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5EE4F795"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4. ESTIMATIVA DAS QUANTIDADES</w:t>
      </w:r>
    </w:p>
    <w:p w14:paraId="10FAE96C" w14:textId="695369A0"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As quantidades previstas a serem adquiridas tiveram como base a média de consumo de 12 meses, levando-se em consideração o volume de trabalho a cada ano e considerando que a falta dos materiais constantes neste ETP, prejudicaria a continuidade dos serviço</w:t>
      </w:r>
      <w:r w:rsidR="0026054C" w:rsidRPr="00672D9C">
        <w:rPr>
          <w:rFonts w:ascii="Times New Roman" w:eastAsia="Arial" w:hAnsi="Times New Roman" w:cs="Times New Roman"/>
          <w:lang w:eastAsia="zh-CN"/>
        </w:rPr>
        <w:t>s prestados pela administração pública.</w:t>
      </w:r>
    </w:p>
    <w:p w14:paraId="04D982FE" w14:textId="2C4496C9"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O levantamento das quantidades foi feito através de relatório emitido pelo sistema </w:t>
      </w:r>
      <w:proofErr w:type="spellStart"/>
      <w:r w:rsidRPr="00672D9C">
        <w:rPr>
          <w:rFonts w:ascii="Times New Roman" w:eastAsia="Arial" w:hAnsi="Times New Roman" w:cs="Times New Roman"/>
          <w:lang w:eastAsia="zh-CN"/>
        </w:rPr>
        <w:t>Betha</w:t>
      </w:r>
      <w:proofErr w:type="spellEnd"/>
      <w:r w:rsidRPr="00672D9C">
        <w:rPr>
          <w:rFonts w:ascii="Times New Roman" w:eastAsia="Arial" w:hAnsi="Times New Roman" w:cs="Times New Roman"/>
          <w:lang w:eastAsia="zh-CN"/>
        </w:rPr>
        <w:t xml:space="preserve"> Compras</w:t>
      </w:r>
      <w:r w:rsidR="0026054C" w:rsidRPr="00672D9C">
        <w:rPr>
          <w:rFonts w:ascii="Times New Roman" w:eastAsia="Arial" w:hAnsi="Times New Roman" w:cs="Times New Roman"/>
          <w:lang w:eastAsia="zh-CN"/>
        </w:rPr>
        <w:t>, levando em conta os itens que já não possuem mais quantidade nas licitações realizadas anteriormente.</w:t>
      </w:r>
    </w:p>
    <w:p w14:paraId="6951D1C7" w14:textId="77777777" w:rsidR="009C40E4" w:rsidRDefault="009C40E4" w:rsidP="009C40E4">
      <w:pPr>
        <w:spacing w:after="0" w:line="240" w:lineRule="auto"/>
        <w:ind w:firstLine="708"/>
        <w:jc w:val="both"/>
        <w:rPr>
          <w:rFonts w:ascii="Times New Roman" w:eastAsia="Arial" w:hAnsi="Times New Roman" w:cs="Times New Roman"/>
          <w:lang w:eastAsia="zh-CN"/>
        </w:rPr>
      </w:pPr>
      <w:r w:rsidRPr="009C40E4">
        <w:rPr>
          <w:rFonts w:ascii="Times New Roman" w:eastAsia="Arial" w:hAnsi="Times New Roman" w:cs="Times New Roman"/>
          <w:lang w:eastAsia="zh-CN"/>
        </w:rPr>
        <w:t>A Secretaria Municipal de Serviços Urbanos desempenha atividades essenciais relacionadas à manutenção das infraestruturas urbanas, incluindo a preservação e o funcionamento adequado de prédios públicos municipais e a manutenção da iluminação pública. O uso contínuo de equipamentos e a exposição a intempéries podem ocasionar desgastes que exigem reposição periódica de materiais elétricos, como fios, lâmpadas, reatores, circuitos e dispositivos de segurança elétrica.</w:t>
      </w:r>
    </w:p>
    <w:p w14:paraId="02E9A679" w14:textId="77777777" w:rsidR="009C40E4" w:rsidRPr="009C40E4" w:rsidRDefault="009C40E4" w:rsidP="009C40E4">
      <w:pPr>
        <w:spacing w:after="0" w:line="240" w:lineRule="auto"/>
        <w:ind w:firstLine="708"/>
        <w:jc w:val="both"/>
        <w:rPr>
          <w:rFonts w:ascii="Times New Roman" w:eastAsia="Arial" w:hAnsi="Times New Roman" w:cs="Times New Roman"/>
          <w:lang w:eastAsia="zh-CN"/>
        </w:rPr>
      </w:pPr>
      <w:r w:rsidRPr="009C40E4">
        <w:rPr>
          <w:rFonts w:ascii="Times New Roman" w:eastAsia="Arial" w:hAnsi="Times New Roman" w:cs="Times New Roman"/>
          <w:lang w:eastAsia="zh-CN"/>
        </w:rPr>
        <w:t>Atualmente, a necessidade de reposição e manutenção desses materiais tem se tornado cada vez mais urgente, dada a quantidade de equipamentos danificados e a exigência de eficiência nos serviços prestados. A falta desses materiais impactaria diretamente na qualidade do atendimento à população e na segurança dos usuários dos espaços públicos e dos servidores públicos municipais.</w:t>
      </w:r>
    </w:p>
    <w:p w14:paraId="50612407" w14:textId="1B940783" w:rsidR="0026054C" w:rsidRPr="00672D9C" w:rsidRDefault="0026054C"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opção pela adoção do Sistema de Registro de Preços (SRP) deve-se ao fato de este sistema ser um forte aliado aos princípios da eficiência e da economicidade, por ser um procedimento que resulta em vantagens à Administração, reduzindo a quantidade de licitações, por registrar preços e </w:t>
      </w:r>
      <w:r w:rsidR="00722162" w:rsidRPr="00672D9C">
        <w:rPr>
          <w:rFonts w:ascii="Times New Roman" w:eastAsia="Arial" w:hAnsi="Times New Roman" w:cs="Times New Roman"/>
          <w:lang w:eastAsia="zh-CN"/>
        </w:rPr>
        <w:t>disponibilizá-los</w:t>
      </w:r>
      <w:r w:rsidRPr="00672D9C">
        <w:rPr>
          <w:rFonts w:ascii="Times New Roman" w:eastAsia="Arial" w:hAnsi="Times New Roman" w:cs="Times New Roman"/>
          <w:lang w:eastAsia="zh-CN"/>
        </w:rPr>
        <w:t xml:space="preserve"> por um ano, em Ata, para quando surgir a necessidade, executar o objeto registrado, sem entraves burocráticos</w:t>
      </w:r>
    </w:p>
    <w:p w14:paraId="27830AF0"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694769A9"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5. ALTERNATIVAS DISPONÍVEIS NO MERCADO</w:t>
      </w:r>
    </w:p>
    <w:p w14:paraId="5BB15409" w14:textId="48436940" w:rsidR="008C67B4" w:rsidRPr="00672D9C" w:rsidRDefault="008C67B4" w:rsidP="001611E7">
      <w:pPr>
        <w:ind w:firstLine="708"/>
        <w:jc w:val="both"/>
        <w:rPr>
          <w:rFonts w:ascii="Times New Roman" w:hAnsi="Times New Roman" w:cs="Times New Roman"/>
        </w:rPr>
      </w:pPr>
      <w:r w:rsidRPr="00672D9C">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w:t>
      </w:r>
      <w:r w:rsidR="00722162" w:rsidRPr="00672D9C">
        <w:rPr>
          <w:rFonts w:ascii="Times New Roman" w:eastAsia="Arial" w:hAnsi="Times New Roman" w:cs="Times New Roman"/>
          <w:lang w:eastAsia="zh-CN"/>
        </w:rPr>
        <w:t>em comercialização de mater</w:t>
      </w:r>
      <w:r w:rsidR="006E7949" w:rsidRPr="00672D9C">
        <w:rPr>
          <w:rFonts w:ascii="Times New Roman" w:eastAsia="Arial" w:hAnsi="Times New Roman" w:cs="Times New Roman"/>
          <w:lang w:eastAsia="zh-CN"/>
        </w:rPr>
        <w:t>iais de construção</w:t>
      </w:r>
      <w:r w:rsidR="00722162" w:rsidRPr="00672D9C">
        <w:rPr>
          <w:rFonts w:ascii="Times New Roman" w:eastAsia="Arial" w:hAnsi="Times New Roman" w:cs="Times New Roman"/>
          <w:lang w:eastAsia="zh-CN"/>
        </w:rPr>
        <w:t xml:space="preserve">, </w:t>
      </w:r>
      <w:r w:rsidRPr="00672D9C">
        <w:rPr>
          <w:rFonts w:ascii="Times New Roman" w:eastAsia="Arial" w:hAnsi="Times New Roman" w:cs="Times New Roman"/>
          <w:lang w:eastAsia="zh-CN"/>
        </w:rPr>
        <w:t>conforme pesquisa de mercado realizada</w:t>
      </w:r>
      <w:r w:rsidR="00462F4A" w:rsidRPr="00672D9C">
        <w:rPr>
          <w:rFonts w:ascii="Times New Roman" w:eastAsia="Arial" w:hAnsi="Times New Roman" w:cs="Times New Roman"/>
          <w:lang w:eastAsia="zh-CN"/>
        </w:rPr>
        <w:t xml:space="preserve"> no </w:t>
      </w:r>
      <w:proofErr w:type="spellStart"/>
      <w:r w:rsidR="00462F4A" w:rsidRPr="00672D9C">
        <w:rPr>
          <w:rFonts w:ascii="Times New Roman" w:eastAsia="Arial" w:hAnsi="Times New Roman" w:cs="Times New Roman"/>
          <w:lang w:eastAsia="zh-CN"/>
        </w:rPr>
        <w:t>Licitacon</w:t>
      </w:r>
      <w:proofErr w:type="spellEnd"/>
      <w:r w:rsidR="00462F4A" w:rsidRPr="00672D9C">
        <w:rPr>
          <w:rFonts w:ascii="Times New Roman" w:eastAsia="Arial" w:hAnsi="Times New Roman" w:cs="Times New Roman"/>
          <w:lang w:eastAsia="zh-CN"/>
        </w:rPr>
        <w:t>, tendo como potenciais fornecedores</w:t>
      </w:r>
      <w:r w:rsidR="001179B2" w:rsidRPr="00672D9C">
        <w:rPr>
          <w:rFonts w:ascii="Times New Roman" w:eastAsia="Arial" w:hAnsi="Times New Roman" w:cs="Times New Roman"/>
          <w:lang w:eastAsia="zh-CN"/>
        </w:rPr>
        <w:t xml:space="preserve">, as empresas já participantes em pregões anteriores, entre elas, </w:t>
      </w:r>
      <w:proofErr w:type="spellStart"/>
      <w:r w:rsidR="00722162" w:rsidRPr="00672D9C">
        <w:rPr>
          <w:rFonts w:ascii="Times New Roman" w:eastAsia="Arial" w:hAnsi="Times New Roman" w:cs="Times New Roman"/>
          <w:lang w:eastAsia="zh-CN"/>
        </w:rPr>
        <w:t>Bester</w:t>
      </w:r>
      <w:proofErr w:type="spellEnd"/>
      <w:r w:rsidR="00722162" w:rsidRPr="00672D9C">
        <w:rPr>
          <w:rFonts w:ascii="Times New Roman" w:eastAsia="Arial" w:hAnsi="Times New Roman" w:cs="Times New Roman"/>
          <w:lang w:eastAsia="zh-CN"/>
        </w:rPr>
        <w:t xml:space="preserve"> </w:t>
      </w:r>
      <w:r w:rsidR="000A2478" w:rsidRPr="00672D9C">
        <w:rPr>
          <w:rFonts w:ascii="Times New Roman" w:eastAsia="Arial" w:hAnsi="Times New Roman" w:cs="Times New Roman"/>
          <w:lang w:eastAsia="zh-CN"/>
        </w:rPr>
        <w:t>M</w:t>
      </w:r>
      <w:r w:rsidR="00722162" w:rsidRPr="00672D9C">
        <w:rPr>
          <w:rFonts w:ascii="Times New Roman" w:eastAsia="Arial" w:hAnsi="Times New Roman" w:cs="Times New Roman"/>
          <w:lang w:eastAsia="zh-CN"/>
        </w:rPr>
        <w:t xml:space="preserve">ateriais de </w:t>
      </w:r>
      <w:r w:rsidR="000A2478" w:rsidRPr="00672D9C">
        <w:rPr>
          <w:rFonts w:ascii="Times New Roman" w:eastAsia="Arial" w:hAnsi="Times New Roman" w:cs="Times New Roman"/>
          <w:lang w:eastAsia="zh-CN"/>
        </w:rPr>
        <w:t>C</w:t>
      </w:r>
      <w:r w:rsidR="006E7949" w:rsidRPr="00672D9C">
        <w:rPr>
          <w:rFonts w:ascii="Times New Roman" w:eastAsia="Arial" w:hAnsi="Times New Roman" w:cs="Times New Roman"/>
          <w:lang w:eastAsia="zh-CN"/>
        </w:rPr>
        <w:t>onstrução</w:t>
      </w:r>
      <w:r w:rsidR="00722162" w:rsidRPr="00672D9C">
        <w:rPr>
          <w:rFonts w:ascii="Times New Roman" w:eastAsia="Arial" w:hAnsi="Times New Roman" w:cs="Times New Roman"/>
          <w:lang w:eastAsia="zh-CN"/>
        </w:rPr>
        <w:t>, Lojas Wagner</w:t>
      </w:r>
      <w:r w:rsidR="009C40E4">
        <w:rPr>
          <w:rFonts w:ascii="Times New Roman" w:eastAsia="Arial" w:hAnsi="Times New Roman" w:cs="Times New Roman"/>
          <w:lang w:eastAsia="zh-CN"/>
        </w:rPr>
        <w:t xml:space="preserve">, FB Elétrica e </w:t>
      </w:r>
      <w:proofErr w:type="spellStart"/>
      <w:r w:rsidR="009C40E4">
        <w:rPr>
          <w:rFonts w:ascii="Times New Roman" w:eastAsia="Arial" w:hAnsi="Times New Roman" w:cs="Times New Roman"/>
          <w:lang w:eastAsia="zh-CN"/>
        </w:rPr>
        <w:t>Hidraulica</w:t>
      </w:r>
      <w:proofErr w:type="spellEnd"/>
      <w:r w:rsidR="009C40E4">
        <w:rPr>
          <w:rFonts w:ascii="Times New Roman" w:eastAsia="Arial" w:hAnsi="Times New Roman" w:cs="Times New Roman"/>
          <w:lang w:eastAsia="zh-CN"/>
        </w:rPr>
        <w:t xml:space="preserve">, </w:t>
      </w:r>
      <w:proofErr w:type="spellStart"/>
      <w:r w:rsidR="009C40E4">
        <w:rPr>
          <w:rFonts w:ascii="Times New Roman" w:eastAsia="Arial" w:hAnsi="Times New Roman" w:cs="Times New Roman"/>
          <w:lang w:eastAsia="zh-CN"/>
        </w:rPr>
        <w:t>Maieron</w:t>
      </w:r>
      <w:proofErr w:type="spellEnd"/>
      <w:r w:rsidR="009C40E4">
        <w:rPr>
          <w:rFonts w:ascii="Times New Roman" w:eastAsia="Arial" w:hAnsi="Times New Roman" w:cs="Times New Roman"/>
          <w:lang w:eastAsia="zh-CN"/>
        </w:rPr>
        <w:t xml:space="preserve"> Materiais de Construção</w:t>
      </w:r>
      <w:r w:rsidR="00722162" w:rsidRPr="00672D9C">
        <w:rPr>
          <w:rFonts w:ascii="Times New Roman" w:eastAsia="Arial" w:hAnsi="Times New Roman" w:cs="Times New Roman"/>
          <w:lang w:eastAsia="zh-CN"/>
        </w:rPr>
        <w:t>.</w:t>
      </w:r>
    </w:p>
    <w:p w14:paraId="6683544E" w14:textId="2631AFC8" w:rsidR="000A2478" w:rsidRPr="00672D9C" w:rsidRDefault="000A2478" w:rsidP="009B3C06">
      <w:pPr>
        <w:spacing w:after="0" w:line="240" w:lineRule="auto"/>
        <w:ind w:firstLine="708"/>
        <w:jc w:val="both"/>
        <w:rPr>
          <w:rFonts w:ascii="Times New Roman" w:hAnsi="Times New Roman" w:cs="Times New Roman"/>
          <w:lang w:val="pt-PT"/>
        </w:rPr>
      </w:pPr>
      <w:r w:rsidRPr="00672D9C">
        <w:rPr>
          <w:rFonts w:ascii="Times New Roman" w:hAnsi="Times New Roman" w:cs="Times New Roman"/>
          <w:lang w:val="pt-PT"/>
        </w:rPr>
        <w:t xml:space="preserve">Conforme constatado, há regionalmente, três empresas que sejam potenciais fornecedoras, motivo pelo, qual aplica-se a exclusividade de licitação para ME, EPP e MEI. </w:t>
      </w:r>
    </w:p>
    <w:p w14:paraId="3840E6E0" w14:textId="77777777" w:rsidR="009B3C06" w:rsidRPr="00672D9C" w:rsidRDefault="009B3C06" w:rsidP="009B3C06">
      <w:pPr>
        <w:spacing w:after="0" w:line="240" w:lineRule="auto"/>
        <w:ind w:firstLine="708"/>
        <w:jc w:val="both"/>
        <w:rPr>
          <w:rFonts w:ascii="Times New Roman" w:hAnsi="Times New Roman" w:cs="Times New Roman"/>
          <w:lang w:val="pt-PT"/>
        </w:rPr>
      </w:pPr>
    </w:p>
    <w:p w14:paraId="2FCA7B84" w14:textId="519F6B7B" w:rsidR="009B3C06" w:rsidRPr="00672D9C" w:rsidRDefault="009B3C06" w:rsidP="009B3C06">
      <w:pPr>
        <w:spacing w:after="0" w:line="240" w:lineRule="auto"/>
        <w:ind w:firstLine="708"/>
        <w:jc w:val="both"/>
        <w:rPr>
          <w:rFonts w:ascii="Times New Roman" w:hAnsi="Times New Roman" w:cs="Times New Roman"/>
          <w:lang w:val="pt-PT"/>
        </w:rPr>
      </w:pPr>
      <w:r w:rsidRPr="00672D9C">
        <w:rPr>
          <w:rFonts w:ascii="Times New Roman" w:hAnsi="Times New Roman" w:cs="Times New Roman"/>
          <w:lang w:val="pt-PT"/>
        </w:rPr>
        <w:lastRenderedPageBreak/>
        <w:t xml:space="preserve">A medida é a melhor alternativa para o atingimento do objetivo da administração, sendo que o registro de preços dos materiais descritos possibilita que a administração tenha a sua disposição os materiais para utilização. </w:t>
      </w:r>
    </w:p>
    <w:p w14:paraId="3CF1C964" w14:textId="77777777" w:rsidR="008C67B4" w:rsidRPr="00672D9C" w:rsidRDefault="008C67B4" w:rsidP="008C67B4">
      <w:pPr>
        <w:spacing w:after="0" w:line="240" w:lineRule="auto"/>
        <w:jc w:val="both"/>
        <w:rPr>
          <w:rFonts w:ascii="Times New Roman" w:eastAsia="Arial" w:hAnsi="Times New Roman" w:cs="Times New Roman"/>
          <w:b/>
          <w:bCs/>
          <w:lang w:eastAsia="zh-CN"/>
        </w:rPr>
      </w:pPr>
    </w:p>
    <w:p w14:paraId="22C7DF4A"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6. ESTIMATIVA DO VALOR DA CONTRATAÇÃO</w:t>
      </w:r>
    </w:p>
    <w:p w14:paraId="2E5C43F1" w14:textId="323DBE3C" w:rsidR="00F0197C" w:rsidRDefault="008C67B4" w:rsidP="00A33DC5">
      <w:pPr>
        <w:spacing w:after="0" w:line="240" w:lineRule="auto"/>
        <w:ind w:firstLine="708"/>
        <w:jc w:val="both"/>
        <w:rPr>
          <w:rFonts w:ascii="Times New Roman" w:eastAsia="Times New Roman" w:hAnsi="Times New Roman" w:cs="Times New Roman"/>
          <w:b/>
          <w:iCs/>
          <w:sz w:val="24"/>
          <w:szCs w:val="24"/>
          <w:lang w:val="pt-PT"/>
        </w:rPr>
      </w:pPr>
      <w:r w:rsidRPr="009C40E4">
        <w:rPr>
          <w:rFonts w:ascii="Times New Roman" w:eastAsia="Arial" w:hAnsi="Times New Roman" w:cs="Times New Roman"/>
          <w:kern w:val="2"/>
          <w:lang w:eastAsia="pt-BR"/>
          <w14:ligatures w14:val="standardContextual"/>
        </w:rPr>
        <w:t>Estima-se para a contratação almejada o valor total de</w:t>
      </w:r>
      <w:r w:rsidR="0001279D">
        <w:rPr>
          <w:rFonts w:ascii="Times New Roman" w:eastAsia="Arial" w:hAnsi="Times New Roman" w:cs="Times New Roman"/>
          <w:kern w:val="2"/>
          <w:lang w:eastAsia="pt-BR"/>
          <w14:ligatures w14:val="standardContextual"/>
        </w:rPr>
        <w:t xml:space="preserve"> </w:t>
      </w:r>
      <w:bookmarkStart w:id="0" w:name="_Hlk191715882"/>
      <w:r w:rsidR="0001279D" w:rsidRPr="007855D1">
        <w:rPr>
          <w:rFonts w:ascii="Times New Roman" w:eastAsia="Times New Roman" w:hAnsi="Times New Roman" w:cs="Times New Roman"/>
          <w:b/>
          <w:sz w:val="24"/>
          <w:szCs w:val="24"/>
          <w:lang w:eastAsia="pt-BR"/>
        </w:rPr>
        <w:t>R$</w:t>
      </w:r>
      <w:r w:rsidR="0001279D">
        <w:rPr>
          <w:rFonts w:ascii="Times New Roman" w:eastAsia="Times New Roman" w:hAnsi="Times New Roman" w:cs="Times New Roman"/>
          <w:b/>
          <w:sz w:val="24"/>
          <w:szCs w:val="24"/>
          <w:lang w:eastAsia="pt-BR"/>
        </w:rPr>
        <w:t xml:space="preserve"> </w:t>
      </w:r>
      <w:r w:rsidR="0001279D" w:rsidRPr="007855D1">
        <w:rPr>
          <w:rFonts w:ascii="Times New Roman" w:eastAsia="Times New Roman" w:hAnsi="Times New Roman" w:cs="Times New Roman"/>
          <w:b/>
          <w:sz w:val="24"/>
          <w:szCs w:val="24"/>
          <w:lang w:eastAsia="pt-BR"/>
        </w:rPr>
        <w:fldChar w:fldCharType="begin"/>
      </w:r>
      <w:r w:rsidR="0001279D" w:rsidRPr="007855D1">
        <w:rPr>
          <w:rFonts w:ascii="Times New Roman" w:eastAsia="Times New Roman" w:hAnsi="Times New Roman" w:cs="Times New Roman"/>
          <w:b/>
          <w:sz w:val="24"/>
          <w:szCs w:val="24"/>
          <w:lang w:eastAsia="pt-BR"/>
        </w:rPr>
        <w:instrText xml:space="preserve"> =SUM(ABOVE) \# "0,00" </w:instrText>
      </w:r>
      <w:r w:rsidR="0001279D" w:rsidRPr="007855D1">
        <w:rPr>
          <w:rFonts w:ascii="Times New Roman" w:eastAsia="Times New Roman" w:hAnsi="Times New Roman" w:cs="Times New Roman"/>
          <w:b/>
          <w:sz w:val="24"/>
          <w:szCs w:val="24"/>
          <w:lang w:eastAsia="pt-BR"/>
        </w:rPr>
        <w:fldChar w:fldCharType="separate"/>
      </w:r>
      <w:r w:rsidR="0001279D" w:rsidRPr="007855D1">
        <w:rPr>
          <w:rFonts w:ascii="Times New Roman" w:eastAsia="Times New Roman" w:hAnsi="Times New Roman" w:cs="Times New Roman"/>
          <w:b/>
          <w:noProof/>
          <w:sz w:val="24"/>
          <w:szCs w:val="24"/>
          <w:lang w:eastAsia="pt-BR"/>
        </w:rPr>
        <w:t>193.066,04</w:t>
      </w:r>
      <w:r w:rsidR="0001279D" w:rsidRPr="007855D1">
        <w:rPr>
          <w:rFonts w:ascii="Times New Roman" w:eastAsia="Times New Roman" w:hAnsi="Times New Roman" w:cs="Times New Roman"/>
          <w:b/>
          <w:sz w:val="24"/>
          <w:szCs w:val="24"/>
          <w:lang w:eastAsia="pt-BR"/>
        </w:rPr>
        <w:fldChar w:fldCharType="end"/>
      </w:r>
      <w:r w:rsidR="0001279D" w:rsidRPr="00393F80">
        <w:rPr>
          <w:rFonts w:ascii="Times New Roman" w:eastAsia="Times New Roman" w:hAnsi="Times New Roman" w:cs="Times New Roman"/>
          <w:b/>
          <w:bCs/>
          <w:iCs/>
          <w:sz w:val="24"/>
          <w:szCs w:val="24"/>
          <w:lang w:val="pt-PT"/>
        </w:rPr>
        <w:t xml:space="preserve"> </w:t>
      </w:r>
      <w:r w:rsidR="0001279D" w:rsidRPr="005363B0">
        <w:rPr>
          <w:rFonts w:ascii="Times New Roman" w:eastAsia="Times New Roman" w:hAnsi="Times New Roman" w:cs="Times New Roman"/>
          <w:b/>
          <w:iCs/>
          <w:sz w:val="24"/>
          <w:szCs w:val="24"/>
          <w:lang w:val="pt-PT"/>
        </w:rPr>
        <w:t>(Cento e</w:t>
      </w:r>
      <w:r w:rsidR="0001279D">
        <w:rPr>
          <w:rFonts w:ascii="Times New Roman" w:eastAsia="Times New Roman" w:hAnsi="Times New Roman" w:cs="Times New Roman"/>
          <w:b/>
          <w:iCs/>
          <w:sz w:val="24"/>
          <w:szCs w:val="24"/>
          <w:lang w:val="pt-PT"/>
        </w:rPr>
        <w:t xml:space="preserve"> noventa e três mil, sessenta e seis reais e </w:t>
      </w:r>
      <w:bookmarkEnd w:id="0"/>
      <w:r w:rsidR="0001279D">
        <w:rPr>
          <w:rFonts w:ascii="Times New Roman" w:eastAsia="Times New Roman" w:hAnsi="Times New Roman" w:cs="Times New Roman"/>
          <w:b/>
          <w:iCs/>
          <w:sz w:val="24"/>
          <w:szCs w:val="24"/>
          <w:lang w:val="pt-PT"/>
        </w:rPr>
        <w:t>quatro centavos</w:t>
      </w:r>
      <w:r w:rsidR="0001279D" w:rsidRPr="005363B0">
        <w:rPr>
          <w:rFonts w:ascii="Times New Roman" w:eastAsia="Times New Roman" w:hAnsi="Times New Roman" w:cs="Times New Roman"/>
          <w:b/>
          <w:iCs/>
          <w:sz w:val="24"/>
          <w:szCs w:val="24"/>
          <w:lang w:val="pt-PT"/>
        </w:rPr>
        <w:t>)</w:t>
      </w:r>
      <w:r w:rsidR="004F63B6">
        <w:rPr>
          <w:rFonts w:ascii="Times New Roman" w:eastAsia="Times New Roman" w:hAnsi="Times New Roman" w:cs="Times New Roman"/>
          <w:b/>
          <w:iCs/>
          <w:sz w:val="24"/>
          <w:szCs w:val="24"/>
          <w:lang w:val="pt-PT"/>
        </w:rPr>
        <w:t>.</w:t>
      </w:r>
    </w:p>
    <w:p w14:paraId="6B76BE6A" w14:textId="77777777" w:rsidR="004F63B6" w:rsidRPr="00672D9C" w:rsidRDefault="004F63B6" w:rsidP="00A33DC5">
      <w:pPr>
        <w:spacing w:after="0" w:line="240" w:lineRule="auto"/>
        <w:ind w:firstLine="708"/>
        <w:jc w:val="both"/>
        <w:rPr>
          <w:rFonts w:ascii="Times New Roman" w:eastAsia="Arial" w:hAnsi="Times New Roman" w:cs="Times New Roman"/>
          <w:kern w:val="2"/>
          <w:lang w:eastAsia="pt-BR"/>
          <w14:ligatures w14:val="standardContextual"/>
        </w:rPr>
      </w:pPr>
    </w:p>
    <w:p w14:paraId="05245699"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672D9C">
        <w:rPr>
          <w:rFonts w:ascii="Times New Roman" w:eastAsia="Arial" w:hAnsi="Times New Roman" w:cs="Times New Roman"/>
          <w:kern w:val="2"/>
          <w:lang w:eastAsia="pt-BR"/>
          <w14:ligatures w14:val="standardContextual"/>
        </w:rPr>
        <w:t>Miraguaí</w:t>
      </w:r>
      <w:proofErr w:type="spellEnd"/>
      <w:r w:rsidRPr="00672D9C">
        <w:rPr>
          <w:rFonts w:ascii="Times New Roman" w:eastAsia="Arial" w:hAnsi="Times New Roman" w:cs="Times New Roman"/>
          <w:kern w:val="2"/>
          <w:lang w:eastAsia="pt-BR"/>
          <w14:ligatures w14:val="standardContextual"/>
        </w:rPr>
        <w:t>, nos termos da Lei Federal nº 14.133/2021”.</w:t>
      </w:r>
    </w:p>
    <w:p w14:paraId="5E1ACF19"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4587CFAB" w14:textId="5BCB3F3E" w:rsidR="008C67B4"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Nesse contexto, o método utilizado para a pesquisa de preços foi o Portal </w:t>
      </w:r>
      <w:proofErr w:type="spellStart"/>
      <w:r w:rsidRPr="00672D9C">
        <w:rPr>
          <w:rFonts w:ascii="Times New Roman" w:eastAsia="Arial" w:hAnsi="Times New Roman" w:cs="Times New Roman"/>
          <w:kern w:val="2"/>
          <w:lang w:eastAsia="pt-BR"/>
          <w14:ligatures w14:val="standardContextual"/>
        </w:rPr>
        <w:t>Licitacon</w:t>
      </w:r>
      <w:proofErr w:type="spellEnd"/>
      <w:r w:rsidRPr="00672D9C">
        <w:rPr>
          <w:rFonts w:ascii="Times New Roman" w:eastAsia="Arial" w:hAnsi="Times New Roman" w:cs="Times New Roman"/>
          <w:kern w:val="2"/>
          <w:lang w:eastAsia="pt-BR"/>
          <w14:ligatures w14:val="standardContextual"/>
        </w:rPr>
        <w:t>.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sidRPr="00672D9C">
        <w:rPr>
          <w:rFonts w:ascii="Times New Roman" w:eastAsia="Arial" w:hAnsi="Times New Roman" w:cs="Times New Roman"/>
          <w:kern w:val="2"/>
          <w:lang w:eastAsia="pt-BR"/>
          <w14:ligatures w14:val="standardContextual"/>
        </w:rPr>
        <w:t>, quando os valores encontrados se mostraram homogêneos</w:t>
      </w:r>
      <w:r w:rsidRPr="00672D9C">
        <w:rPr>
          <w:rFonts w:ascii="Times New Roman" w:eastAsia="Arial" w:hAnsi="Times New Roman" w:cs="Times New Roman"/>
          <w:kern w:val="2"/>
          <w:lang w:eastAsia="pt-BR"/>
          <w14:ligatures w14:val="standardContextual"/>
        </w:rPr>
        <w:t>.</w:t>
      </w:r>
    </w:p>
    <w:p w14:paraId="62434DF9" w14:textId="77777777" w:rsidR="009C40E4" w:rsidRPr="00672D9C" w:rsidRDefault="009C40E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0636A7F2" w14:textId="1F453756"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O mapa de preços é apresentado no quadro abaixo:</w:t>
      </w:r>
    </w:p>
    <w:p w14:paraId="2B3B2BEA" w14:textId="77777777" w:rsidR="0001279D" w:rsidRDefault="0001279D" w:rsidP="009B3C06">
      <w:pPr>
        <w:spacing w:after="0" w:line="240" w:lineRule="auto"/>
        <w:jc w:val="both"/>
        <w:rPr>
          <w:rFonts w:ascii="Times New Roman" w:eastAsia="Arial" w:hAnsi="Times New Roman" w:cs="Times New Roman"/>
          <w:kern w:val="2"/>
          <w:lang w:eastAsia="pt-BR"/>
          <w14:ligatures w14:val="standardContextual"/>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996"/>
        <w:gridCol w:w="858"/>
        <w:gridCol w:w="1436"/>
        <w:gridCol w:w="4111"/>
        <w:gridCol w:w="1105"/>
      </w:tblGrid>
      <w:tr w:rsidR="0000004B" w:rsidRPr="001B3269" w14:paraId="65422853" w14:textId="77777777" w:rsidTr="00645344">
        <w:trPr>
          <w:trHeight w:val="851"/>
        </w:trPr>
        <w:tc>
          <w:tcPr>
            <w:tcW w:w="821" w:type="dxa"/>
          </w:tcPr>
          <w:p w14:paraId="131EC953"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p w14:paraId="1F1E29FB"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r w:rsidRPr="001B3269">
              <w:rPr>
                <w:rFonts w:ascii="Arial" w:eastAsia="Times New Roman" w:hAnsi="Arial" w:cs="Arial"/>
                <w:b/>
                <w:sz w:val="20"/>
                <w:szCs w:val="20"/>
                <w:lang w:eastAsia="pt-BR"/>
              </w:rPr>
              <w:t>ITEM</w:t>
            </w:r>
          </w:p>
        </w:tc>
        <w:tc>
          <w:tcPr>
            <w:tcW w:w="996" w:type="dxa"/>
          </w:tcPr>
          <w:p w14:paraId="633D37D5"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p w14:paraId="3E93C251"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r w:rsidRPr="001B3269">
              <w:rPr>
                <w:rFonts w:ascii="Arial" w:eastAsia="Times New Roman" w:hAnsi="Arial" w:cs="Arial"/>
                <w:b/>
                <w:sz w:val="20"/>
                <w:szCs w:val="20"/>
                <w:lang w:eastAsia="pt-BR"/>
              </w:rPr>
              <w:t>QUANT.</w:t>
            </w:r>
          </w:p>
          <w:p w14:paraId="45927265"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tc>
        <w:tc>
          <w:tcPr>
            <w:tcW w:w="858" w:type="dxa"/>
          </w:tcPr>
          <w:p w14:paraId="1E3B65C9"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p w14:paraId="67BC825F"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r w:rsidRPr="001B3269">
              <w:rPr>
                <w:rFonts w:ascii="Arial" w:eastAsia="Times New Roman" w:hAnsi="Arial" w:cs="Arial"/>
                <w:b/>
                <w:sz w:val="20"/>
                <w:szCs w:val="20"/>
                <w:lang w:eastAsia="pt-BR"/>
              </w:rPr>
              <w:t>UNID</w:t>
            </w:r>
          </w:p>
        </w:tc>
        <w:tc>
          <w:tcPr>
            <w:tcW w:w="1436" w:type="dxa"/>
          </w:tcPr>
          <w:p w14:paraId="45E252C0" w14:textId="77777777" w:rsidR="0000004B"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p w14:paraId="168D5A3B"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r w:rsidRPr="001B3269">
              <w:rPr>
                <w:rFonts w:ascii="Arial" w:eastAsia="Times New Roman" w:hAnsi="Arial" w:cs="Arial"/>
                <w:b/>
                <w:sz w:val="20"/>
                <w:szCs w:val="20"/>
                <w:lang w:eastAsia="pt-BR"/>
              </w:rPr>
              <w:t>DESCRIÇÃO DO PRODUTO</w:t>
            </w:r>
          </w:p>
        </w:tc>
        <w:tc>
          <w:tcPr>
            <w:tcW w:w="4111" w:type="dxa"/>
          </w:tcPr>
          <w:p w14:paraId="47CB520A" w14:textId="77777777" w:rsidR="0000004B"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p w14:paraId="5E1723D8"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r>
              <w:rPr>
                <w:rFonts w:ascii="Arial" w:eastAsia="Times New Roman" w:hAnsi="Arial" w:cs="Arial"/>
                <w:b/>
                <w:sz w:val="20"/>
                <w:szCs w:val="20"/>
                <w:lang w:eastAsia="pt-BR"/>
              </w:rPr>
              <w:t>PREFEITURA/ PREGÃO/ CONTRATO</w:t>
            </w:r>
          </w:p>
          <w:p w14:paraId="38C709FC"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tc>
        <w:tc>
          <w:tcPr>
            <w:tcW w:w="1105" w:type="dxa"/>
          </w:tcPr>
          <w:p w14:paraId="46D6CD55"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r w:rsidRPr="001B3269">
              <w:rPr>
                <w:rFonts w:ascii="Arial" w:eastAsia="Times New Roman" w:hAnsi="Arial" w:cs="Arial"/>
                <w:b/>
                <w:sz w:val="20"/>
                <w:szCs w:val="20"/>
                <w:lang w:eastAsia="pt-BR"/>
              </w:rPr>
              <w:t xml:space="preserve">VALOR </w:t>
            </w:r>
            <w:r>
              <w:rPr>
                <w:rFonts w:ascii="Arial" w:eastAsia="Times New Roman" w:hAnsi="Arial" w:cs="Arial"/>
                <w:b/>
                <w:sz w:val="20"/>
                <w:szCs w:val="20"/>
                <w:lang w:eastAsia="pt-BR"/>
              </w:rPr>
              <w:t>UNITÁRIO</w:t>
            </w:r>
            <w:r w:rsidRPr="001B3269">
              <w:rPr>
                <w:rFonts w:ascii="Arial" w:eastAsia="Times New Roman" w:hAnsi="Arial" w:cs="Arial"/>
                <w:b/>
                <w:sz w:val="20"/>
                <w:szCs w:val="20"/>
                <w:lang w:eastAsia="pt-BR"/>
              </w:rPr>
              <w:t xml:space="preserve"> R$</w:t>
            </w:r>
          </w:p>
          <w:p w14:paraId="399005FA" w14:textId="77777777" w:rsidR="0000004B" w:rsidRPr="001B3269"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
        </w:tc>
      </w:tr>
      <w:tr w:rsidR="0000004B" w:rsidRPr="001B3269" w14:paraId="0EB3356E" w14:textId="77777777" w:rsidTr="00645344">
        <w:trPr>
          <w:trHeight w:val="155"/>
        </w:trPr>
        <w:tc>
          <w:tcPr>
            <w:tcW w:w="821" w:type="dxa"/>
            <w:vMerge w:val="restart"/>
          </w:tcPr>
          <w:p w14:paraId="3611F68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01</w:t>
            </w:r>
          </w:p>
        </w:tc>
        <w:tc>
          <w:tcPr>
            <w:tcW w:w="996" w:type="dxa"/>
            <w:vMerge w:val="restart"/>
          </w:tcPr>
          <w:p w14:paraId="6A2C8FD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02</w:t>
            </w:r>
          </w:p>
        </w:tc>
        <w:tc>
          <w:tcPr>
            <w:tcW w:w="858" w:type="dxa"/>
            <w:vMerge w:val="restart"/>
          </w:tcPr>
          <w:p w14:paraId="4A96CDF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1667A88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cs="Arial"/>
                <w:b/>
                <w:sz w:val="18"/>
                <w:szCs w:val="18"/>
              </w:rPr>
              <w:t>Alicate profissional de 1.000w, universal, cabo isolado, aço cromo vanádio, 8”.</w:t>
            </w:r>
          </w:p>
        </w:tc>
        <w:tc>
          <w:tcPr>
            <w:tcW w:w="4111" w:type="dxa"/>
          </w:tcPr>
          <w:p w14:paraId="21B87D2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OSÓRIO,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20/02/2026</w:t>
            </w:r>
          </w:p>
        </w:tc>
        <w:tc>
          <w:tcPr>
            <w:tcW w:w="1105" w:type="dxa"/>
          </w:tcPr>
          <w:p w14:paraId="3DA56F7F"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65,00</w:t>
            </w:r>
          </w:p>
        </w:tc>
      </w:tr>
      <w:tr w:rsidR="0000004B" w:rsidRPr="001B3269" w14:paraId="255AB974" w14:textId="77777777" w:rsidTr="00645344">
        <w:trPr>
          <w:trHeight w:val="155"/>
        </w:trPr>
        <w:tc>
          <w:tcPr>
            <w:tcW w:w="821" w:type="dxa"/>
            <w:vMerge/>
          </w:tcPr>
          <w:p w14:paraId="0C156BB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2CD2328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16E875B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6EF8310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427D29E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FSSS - FUNDAÇÃO DE SAUDE SAPUCAIA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23/06/2025</w:t>
            </w:r>
          </w:p>
        </w:tc>
        <w:tc>
          <w:tcPr>
            <w:tcW w:w="1105" w:type="dxa"/>
          </w:tcPr>
          <w:p w14:paraId="56BCD596"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35,00</w:t>
            </w:r>
          </w:p>
        </w:tc>
      </w:tr>
      <w:tr w:rsidR="0000004B" w:rsidRPr="001B3269" w14:paraId="50346F26" w14:textId="77777777" w:rsidTr="00645344">
        <w:trPr>
          <w:trHeight w:val="70"/>
        </w:trPr>
        <w:tc>
          <w:tcPr>
            <w:tcW w:w="821" w:type="dxa"/>
            <w:vMerge/>
          </w:tcPr>
          <w:p w14:paraId="24896871"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46786D9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1511696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5805D16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723EA08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SAL,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04/02/2026</w:t>
            </w:r>
          </w:p>
        </w:tc>
        <w:tc>
          <w:tcPr>
            <w:tcW w:w="1105" w:type="dxa"/>
          </w:tcPr>
          <w:p w14:paraId="67A2160A"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40,00</w:t>
            </w:r>
          </w:p>
        </w:tc>
      </w:tr>
      <w:tr w:rsidR="0000004B" w:rsidRPr="001B3269" w14:paraId="5A132508" w14:textId="77777777" w:rsidTr="00645344">
        <w:trPr>
          <w:trHeight w:val="105"/>
        </w:trPr>
        <w:tc>
          <w:tcPr>
            <w:tcW w:w="821" w:type="dxa"/>
            <w:vMerge w:val="restart"/>
          </w:tcPr>
          <w:p w14:paraId="0698E5C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0</w:t>
            </w:r>
            <w:r>
              <w:rPr>
                <w:rFonts w:ascii="Arial" w:eastAsia="Times New Roman" w:hAnsi="Arial" w:cs="Arial"/>
                <w:sz w:val="20"/>
                <w:szCs w:val="20"/>
                <w:lang w:eastAsia="pt-BR"/>
              </w:rPr>
              <w:t>2</w:t>
            </w:r>
          </w:p>
        </w:tc>
        <w:tc>
          <w:tcPr>
            <w:tcW w:w="996" w:type="dxa"/>
            <w:vMerge w:val="restart"/>
          </w:tcPr>
          <w:p w14:paraId="32B3455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20</w:t>
            </w:r>
          </w:p>
        </w:tc>
        <w:tc>
          <w:tcPr>
            <w:tcW w:w="858" w:type="dxa"/>
            <w:vMerge w:val="restart"/>
          </w:tcPr>
          <w:p w14:paraId="2277790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5C6B401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cs="Arial"/>
                <w:b/>
                <w:sz w:val="18"/>
                <w:szCs w:val="18"/>
              </w:rPr>
              <w:t>Rolos de fita isolante preta 19mmX20mt.</w:t>
            </w:r>
          </w:p>
        </w:tc>
        <w:tc>
          <w:tcPr>
            <w:tcW w:w="4111" w:type="dxa"/>
            <w:tcBorders>
              <w:bottom w:val="single" w:sz="4" w:space="0" w:color="auto"/>
            </w:tcBorders>
          </w:tcPr>
          <w:p w14:paraId="1986627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ANDRÉ DA ROCHA,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07/11/2025</w:t>
            </w:r>
          </w:p>
        </w:tc>
        <w:tc>
          <w:tcPr>
            <w:tcW w:w="1105" w:type="dxa"/>
            <w:tcBorders>
              <w:bottom w:val="single" w:sz="4" w:space="0" w:color="auto"/>
            </w:tcBorders>
          </w:tcPr>
          <w:p w14:paraId="537C13DF"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11,49</w:t>
            </w:r>
          </w:p>
        </w:tc>
      </w:tr>
      <w:tr w:rsidR="0000004B" w:rsidRPr="001B3269" w14:paraId="53C4E47D" w14:textId="77777777" w:rsidTr="00645344">
        <w:trPr>
          <w:trHeight w:val="120"/>
        </w:trPr>
        <w:tc>
          <w:tcPr>
            <w:tcW w:w="821" w:type="dxa"/>
            <w:vMerge/>
          </w:tcPr>
          <w:p w14:paraId="2B8087A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7CE048FC" w14:textId="77777777" w:rsidR="0000004B"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435CE46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5DB3432B" w14:textId="77777777" w:rsidR="0000004B" w:rsidRDefault="0000004B" w:rsidP="00645344">
            <w:pPr>
              <w:autoSpaceDE w:val="0"/>
              <w:autoSpaceDN w:val="0"/>
              <w:adjustRightInd w:val="0"/>
              <w:spacing w:after="0" w:line="240" w:lineRule="auto"/>
              <w:jc w:val="both"/>
              <w:rPr>
                <w:rFonts w:cs="Arial"/>
                <w:b/>
                <w:sz w:val="18"/>
                <w:szCs w:val="18"/>
              </w:rPr>
            </w:pPr>
          </w:p>
        </w:tc>
        <w:tc>
          <w:tcPr>
            <w:tcW w:w="4111" w:type="dxa"/>
            <w:tcBorders>
              <w:top w:val="single" w:sz="4" w:space="0" w:color="auto"/>
              <w:bottom w:val="single" w:sz="4" w:space="0" w:color="auto"/>
            </w:tcBorders>
          </w:tcPr>
          <w:p w14:paraId="4124BD3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RIBEIRO,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17/12/2025</w:t>
            </w:r>
          </w:p>
        </w:tc>
        <w:tc>
          <w:tcPr>
            <w:tcW w:w="1105" w:type="dxa"/>
            <w:tcBorders>
              <w:top w:val="single" w:sz="4" w:space="0" w:color="auto"/>
              <w:bottom w:val="single" w:sz="4" w:space="0" w:color="auto"/>
            </w:tcBorders>
          </w:tcPr>
          <w:p w14:paraId="397B8C5F"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15,00</w:t>
            </w:r>
          </w:p>
        </w:tc>
      </w:tr>
      <w:tr w:rsidR="0000004B" w:rsidRPr="001B3269" w14:paraId="351AB1CC" w14:textId="77777777" w:rsidTr="00645344">
        <w:trPr>
          <w:trHeight w:val="95"/>
        </w:trPr>
        <w:tc>
          <w:tcPr>
            <w:tcW w:w="821" w:type="dxa"/>
            <w:vMerge/>
          </w:tcPr>
          <w:p w14:paraId="437E704B"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64A6C1C3" w14:textId="77777777" w:rsidR="0000004B"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6C6451D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5FA4BCE9" w14:textId="77777777" w:rsidR="0000004B" w:rsidRDefault="0000004B" w:rsidP="00645344">
            <w:pPr>
              <w:autoSpaceDE w:val="0"/>
              <w:autoSpaceDN w:val="0"/>
              <w:adjustRightInd w:val="0"/>
              <w:spacing w:after="0" w:line="240" w:lineRule="auto"/>
              <w:jc w:val="both"/>
              <w:rPr>
                <w:rFonts w:cs="Arial"/>
                <w:b/>
                <w:sz w:val="18"/>
                <w:szCs w:val="18"/>
              </w:rPr>
            </w:pPr>
          </w:p>
        </w:tc>
        <w:tc>
          <w:tcPr>
            <w:tcW w:w="4111" w:type="dxa"/>
            <w:tcBorders>
              <w:top w:val="single" w:sz="4" w:space="0" w:color="auto"/>
              <w:bottom w:val="single" w:sz="4" w:space="0" w:color="auto"/>
            </w:tcBorders>
          </w:tcPr>
          <w:p w14:paraId="4DF010C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PINHAL DA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957,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105" w:type="dxa"/>
            <w:tcBorders>
              <w:top w:val="single" w:sz="4" w:space="0" w:color="auto"/>
              <w:bottom w:val="single" w:sz="4" w:space="0" w:color="auto"/>
            </w:tcBorders>
          </w:tcPr>
          <w:p w14:paraId="0DC0B634"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18,00</w:t>
            </w:r>
          </w:p>
        </w:tc>
      </w:tr>
      <w:tr w:rsidR="0000004B" w:rsidRPr="001B3269" w14:paraId="3E2D25B9" w14:textId="77777777" w:rsidTr="00645344">
        <w:trPr>
          <w:trHeight w:val="190"/>
        </w:trPr>
        <w:tc>
          <w:tcPr>
            <w:tcW w:w="821" w:type="dxa"/>
            <w:vMerge w:val="restart"/>
          </w:tcPr>
          <w:p w14:paraId="5C23AED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0</w:t>
            </w:r>
            <w:r>
              <w:rPr>
                <w:rFonts w:ascii="Arial" w:eastAsia="Times New Roman" w:hAnsi="Arial" w:cs="Arial"/>
                <w:sz w:val="20"/>
                <w:szCs w:val="20"/>
                <w:lang w:eastAsia="pt-BR"/>
              </w:rPr>
              <w:t>3</w:t>
            </w:r>
          </w:p>
        </w:tc>
        <w:tc>
          <w:tcPr>
            <w:tcW w:w="996" w:type="dxa"/>
            <w:vMerge w:val="restart"/>
          </w:tcPr>
          <w:p w14:paraId="5FF7056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200</w:t>
            </w:r>
          </w:p>
        </w:tc>
        <w:tc>
          <w:tcPr>
            <w:tcW w:w="858" w:type="dxa"/>
            <w:vMerge w:val="restart"/>
          </w:tcPr>
          <w:p w14:paraId="2297536E"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MT</w:t>
            </w:r>
          </w:p>
        </w:tc>
        <w:tc>
          <w:tcPr>
            <w:tcW w:w="1436" w:type="dxa"/>
            <w:vMerge w:val="restart"/>
          </w:tcPr>
          <w:p w14:paraId="226864FA" w14:textId="77777777" w:rsidR="0000004B" w:rsidRDefault="0000004B" w:rsidP="00645344">
            <w:pPr>
              <w:autoSpaceDE w:val="0"/>
              <w:autoSpaceDN w:val="0"/>
              <w:adjustRightInd w:val="0"/>
              <w:spacing w:after="0" w:line="240" w:lineRule="auto"/>
              <w:jc w:val="both"/>
              <w:rPr>
                <w:rFonts w:cs="Arial"/>
                <w:b/>
                <w:sz w:val="18"/>
                <w:szCs w:val="18"/>
              </w:rPr>
            </w:pPr>
          </w:p>
          <w:p w14:paraId="19F67F46" w14:textId="77777777" w:rsidR="0000004B" w:rsidRPr="00332290"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sidRPr="00B573F5">
              <w:rPr>
                <w:rFonts w:ascii="Calibri" w:eastAsia="Calibri" w:hAnsi="Calibri" w:cs="Arial"/>
                <w:b/>
                <w:sz w:val="18"/>
                <w:szCs w:val="18"/>
              </w:rPr>
              <w:t>Fio  paralelo</w:t>
            </w:r>
            <w:proofErr w:type="gramEnd"/>
            <w:r w:rsidRPr="00B573F5">
              <w:rPr>
                <w:rFonts w:ascii="Calibri" w:eastAsia="Calibri" w:hAnsi="Calibri" w:cs="Arial"/>
                <w:b/>
                <w:sz w:val="18"/>
                <w:szCs w:val="18"/>
              </w:rPr>
              <w:t xml:space="preserve"> 2 x 1,5mm.</w:t>
            </w:r>
          </w:p>
        </w:tc>
        <w:tc>
          <w:tcPr>
            <w:tcW w:w="4111" w:type="dxa"/>
            <w:tcBorders>
              <w:top w:val="single" w:sz="4" w:space="0" w:color="auto"/>
            </w:tcBorders>
          </w:tcPr>
          <w:p w14:paraId="207D599A" w14:textId="77777777" w:rsidR="0000004B" w:rsidRPr="00525E4F" w:rsidRDefault="0000004B" w:rsidP="00645344">
            <w:pPr>
              <w:tabs>
                <w:tab w:val="left" w:pos="1290"/>
              </w:tabs>
              <w:autoSpaceDE w:val="0"/>
              <w:autoSpaceDN w:val="0"/>
              <w:adjustRightInd w:val="0"/>
              <w:spacing w:after="0" w:line="240" w:lineRule="auto"/>
              <w:jc w:val="both"/>
              <w:rPr>
                <w:rFonts w:ascii="Arial" w:eastAsia="Times New Roman" w:hAnsi="Arial" w:cs="Arial"/>
                <w:sz w:val="20"/>
                <w:szCs w:val="20"/>
                <w:highlight w:val="black"/>
                <w:lang w:eastAsia="pt-BR"/>
              </w:rPr>
            </w:pPr>
            <w:r w:rsidRPr="00525E4F">
              <w:rPr>
                <w:rFonts w:ascii="Arial" w:eastAsia="Times New Roman" w:hAnsi="Arial" w:cs="Arial"/>
                <w:color w:val="000000" w:themeColor="text1"/>
                <w:sz w:val="20"/>
                <w:szCs w:val="20"/>
                <w:lang w:eastAsia="pt-BR"/>
              </w:rPr>
              <w:tab/>
            </w: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28/07/2025</w:t>
            </w:r>
          </w:p>
        </w:tc>
        <w:tc>
          <w:tcPr>
            <w:tcW w:w="1105" w:type="dxa"/>
            <w:tcBorders>
              <w:top w:val="single" w:sz="4" w:space="0" w:color="auto"/>
            </w:tcBorders>
          </w:tcPr>
          <w:p w14:paraId="03E33321"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3,00</w:t>
            </w:r>
          </w:p>
        </w:tc>
      </w:tr>
      <w:tr w:rsidR="0000004B" w:rsidRPr="001B3269" w14:paraId="4B5AC116" w14:textId="77777777" w:rsidTr="00645344">
        <w:trPr>
          <w:trHeight w:val="190"/>
        </w:trPr>
        <w:tc>
          <w:tcPr>
            <w:tcW w:w="821" w:type="dxa"/>
            <w:vMerge/>
          </w:tcPr>
          <w:p w14:paraId="650CEE8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3C28172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690CDFA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2DEDC5A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15C3FD9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11/02/2026</w:t>
            </w:r>
          </w:p>
        </w:tc>
        <w:tc>
          <w:tcPr>
            <w:tcW w:w="1105" w:type="dxa"/>
          </w:tcPr>
          <w:p w14:paraId="1AE481F8"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4,00</w:t>
            </w:r>
          </w:p>
        </w:tc>
      </w:tr>
      <w:tr w:rsidR="0000004B" w:rsidRPr="001B3269" w14:paraId="61FFB404" w14:textId="77777777" w:rsidTr="00645344">
        <w:trPr>
          <w:trHeight w:val="190"/>
        </w:trPr>
        <w:tc>
          <w:tcPr>
            <w:tcW w:w="821" w:type="dxa"/>
            <w:vMerge/>
          </w:tcPr>
          <w:p w14:paraId="73AE597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02AAD00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6DFA321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32608F0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3D5ABA1C" w14:textId="77777777" w:rsidR="0000004B" w:rsidRPr="001B3269" w:rsidRDefault="0000004B" w:rsidP="00645344">
            <w:pPr>
              <w:autoSpaceDE w:val="0"/>
              <w:autoSpaceDN w:val="0"/>
              <w:adjustRightInd w:val="0"/>
              <w:spacing w:after="0" w:line="240" w:lineRule="auto"/>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PIRAPÓ,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12/11/2025</w:t>
            </w:r>
          </w:p>
        </w:tc>
        <w:tc>
          <w:tcPr>
            <w:tcW w:w="1105" w:type="dxa"/>
          </w:tcPr>
          <w:p w14:paraId="5CA2861B"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2,20</w:t>
            </w:r>
          </w:p>
        </w:tc>
      </w:tr>
      <w:tr w:rsidR="0000004B" w:rsidRPr="001B3269" w14:paraId="4D529B92" w14:textId="77777777" w:rsidTr="00645344">
        <w:trPr>
          <w:trHeight w:val="175"/>
        </w:trPr>
        <w:tc>
          <w:tcPr>
            <w:tcW w:w="821" w:type="dxa"/>
            <w:vMerge w:val="restart"/>
          </w:tcPr>
          <w:p w14:paraId="29A9E11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0</w:t>
            </w:r>
            <w:r>
              <w:rPr>
                <w:rFonts w:ascii="Arial" w:eastAsia="Times New Roman" w:hAnsi="Arial" w:cs="Arial"/>
                <w:sz w:val="20"/>
                <w:szCs w:val="20"/>
                <w:lang w:eastAsia="pt-BR"/>
              </w:rPr>
              <w:t>4</w:t>
            </w:r>
          </w:p>
        </w:tc>
        <w:tc>
          <w:tcPr>
            <w:tcW w:w="996" w:type="dxa"/>
            <w:vMerge w:val="restart"/>
          </w:tcPr>
          <w:p w14:paraId="752DB8F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200</w:t>
            </w:r>
          </w:p>
        </w:tc>
        <w:tc>
          <w:tcPr>
            <w:tcW w:w="858" w:type="dxa"/>
            <w:vMerge w:val="restart"/>
          </w:tcPr>
          <w:p w14:paraId="761E256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MT</w:t>
            </w:r>
          </w:p>
        </w:tc>
        <w:tc>
          <w:tcPr>
            <w:tcW w:w="1436" w:type="dxa"/>
            <w:vMerge w:val="restart"/>
          </w:tcPr>
          <w:p w14:paraId="7D8F12A0" w14:textId="77777777" w:rsidR="0000004B" w:rsidRDefault="0000004B" w:rsidP="00645344">
            <w:pPr>
              <w:autoSpaceDE w:val="0"/>
              <w:autoSpaceDN w:val="0"/>
              <w:adjustRightInd w:val="0"/>
              <w:spacing w:after="0" w:line="240" w:lineRule="auto"/>
              <w:jc w:val="both"/>
              <w:rPr>
                <w:rFonts w:cs="Arial"/>
                <w:b/>
                <w:sz w:val="18"/>
                <w:szCs w:val="18"/>
              </w:rPr>
            </w:pPr>
          </w:p>
          <w:p w14:paraId="74CA7557" w14:textId="77777777" w:rsidR="0000004B" w:rsidRPr="00B573F5" w:rsidRDefault="0000004B" w:rsidP="00645344">
            <w:pPr>
              <w:spacing w:after="0" w:line="240" w:lineRule="auto"/>
              <w:jc w:val="both"/>
              <w:rPr>
                <w:rFonts w:ascii="Arial" w:eastAsia="Times New Roman" w:hAnsi="Arial" w:cs="Arial"/>
                <w:b/>
                <w:sz w:val="20"/>
                <w:szCs w:val="20"/>
                <w:lang w:eastAsia="pt-BR"/>
              </w:rPr>
            </w:pPr>
            <w:r w:rsidRPr="00B573F5">
              <w:rPr>
                <w:rFonts w:ascii="Calibri" w:eastAsia="Calibri" w:hAnsi="Calibri" w:cs="Arial"/>
                <w:b/>
                <w:sz w:val="18"/>
                <w:szCs w:val="18"/>
              </w:rPr>
              <w:t>Fio paralelo 2 x 2,5mm.</w:t>
            </w:r>
          </w:p>
          <w:p w14:paraId="16047621" w14:textId="77777777" w:rsidR="0000004B" w:rsidRPr="00BF7038" w:rsidRDefault="0000004B" w:rsidP="00645344">
            <w:pPr>
              <w:autoSpaceDE w:val="0"/>
              <w:autoSpaceDN w:val="0"/>
              <w:adjustRightInd w:val="0"/>
              <w:spacing w:after="0" w:line="240" w:lineRule="auto"/>
              <w:jc w:val="both"/>
              <w:rPr>
                <w:rFonts w:ascii="Arial" w:eastAsia="Times New Roman" w:hAnsi="Arial" w:cs="Arial"/>
                <w:sz w:val="20"/>
                <w:szCs w:val="20"/>
                <w:highlight w:val="yellow"/>
                <w:lang w:eastAsia="pt-BR"/>
              </w:rPr>
            </w:pPr>
          </w:p>
        </w:tc>
        <w:tc>
          <w:tcPr>
            <w:tcW w:w="4111" w:type="dxa"/>
            <w:tcBorders>
              <w:bottom w:val="single" w:sz="4" w:space="0" w:color="auto"/>
            </w:tcBorders>
          </w:tcPr>
          <w:p w14:paraId="44349CA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ANDRÉ DA ROCHA,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07/11/2025</w:t>
            </w:r>
          </w:p>
        </w:tc>
        <w:tc>
          <w:tcPr>
            <w:tcW w:w="1105" w:type="dxa"/>
            <w:tcBorders>
              <w:bottom w:val="single" w:sz="4" w:space="0" w:color="auto"/>
            </w:tcBorders>
          </w:tcPr>
          <w:p w14:paraId="316A1273"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4,09</w:t>
            </w:r>
          </w:p>
        </w:tc>
      </w:tr>
      <w:tr w:rsidR="0000004B" w:rsidRPr="001B3269" w14:paraId="0297B518" w14:textId="77777777" w:rsidTr="00645344">
        <w:trPr>
          <w:trHeight w:val="120"/>
        </w:trPr>
        <w:tc>
          <w:tcPr>
            <w:tcW w:w="821" w:type="dxa"/>
            <w:vMerge/>
          </w:tcPr>
          <w:p w14:paraId="7527090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75932FD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2A9EDED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2BD6A2B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Borders>
              <w:top w:val="single" w:sz="4" w:space="0" w:color="auto"/>
              <w:bottom w:val="single" w:sz="4" w:space="0" w:color="auto"/>
            </w:tcBorders>
          </w:tcPr>
          <w:p w14:paraId="642CEF1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28/07/2025</w:t>
            </w:r>
          </w:p>
        </w:tc>
        <w:tc>
          <w:tcPr>
            <w:tcW w:w="1105" w:type="dxa"/>
            <w:tcBorders>
              <w:top w:val="single" w:sz="4" w:space="0" w:color="auto"/>
              <w:bottom w:val="single" w:sz="4" w:space="0" w:color="auto"/>
            </w:tcBorders>
          </w:tcPr>
          <w:p w14:paraId="2ADD306E"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3,00</w:t>
            </w:r>
          </w:p>
        </w:tc>
      </w:tr>
      <w:tr w:rsidR="0000004B" w:rsidRPr="001B3269" w14:paraId="32284EA7" w14:textId="77777777" w:rsidTr="00645344">
        <w:trPr>
          <w:trHeight w:val="135"/>
        </w:trPr>
        <w:tc>
          <w:tcPr>
            <w:tcW w:w="821" w:type="dxa"/>
            <w:vMerge/>
          </w:tcPr>
          <w:p w14:paraId="110B17F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71A3F63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3A297A6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Borders>
              <w:bottom w:val="single" w:sz="4" w:space="0" w:color="auto"/>
            </w:tcBorders>
          </w:tcPr>
          <w:p w14:paraId="6449231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Borders>
              <w:top w:val="single" w:sz="4" w:space="0" w:color="auto"/>
              <w:bottom w:val="single" w:sz="4" w:space="0" w:color="auto"/>
            </w:tcBorders>
          </w:tcPr>
          <w:p w14:paraId="64D3541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GUARITA,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28/01/2026</w:t>
            </w:r>
          </w:p>
        </w:tc>
        <w:tc>
          <w:tcPr>
            <w:tcW w:w="1105" w:type="dxa"/>
            <w:tcBorders>
              <w:top w:val="single" w:sz="4" w:space="0" w:color="auto"/>
            </w:tcBorders>
          </w:tcPr>
          <w:p w14:paraId="1A4DB513"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6,25</w:t>
            </w:r>
          </w:p>
        </w:tc>
      </w:tr>
      <w:tr w:rsidR="0000004B" w:rsidRPr="001B3269" w14:paraId="1FF64156" w14:textId="77777777" w:rsidTr="00645344">
        <w:trPr>
          <w:trHeight w:val="190"/>
        </w:trPr>
        <w:tc>
          <w:tcPr>
            <w:tcW w:w="821" w:type="dxa"/>
            <w:vMerge w:val="restart"/>
          </w:tcPr>
          <w:p w14:paraId="4F5E31B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0</w:t>
            </w:r>
            <w:r>
              <w:rPr>
                <w:rFonts w:ascii="Arial" w:eastAsia="Times New Roman" w:hAnsi="Arial" w:cs="Arial"/>
                <w:sz w:val="20"/>
                <w:szCs w:val="20"/>
                <w:lang w:eastAsia="pt-BR"/>
              </w:rPr>
              <w:t>5</w:t>
            </w:r>
          </w:p>
        </w:tc>
        <w:tc>
          <w:tcPr>
            <w:tcW w:w="996" w:type="dxa"/>
            <w:vMerge w:val="restart"/>
          </w:tcPr>
          <w:p w14:paraId="6BA5F32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30</w:t>
            </w:r>
          </w:p>
        </w:tc>
        <w:tc>
          <w:tcPr>
            <w:tcW w:w="858" w:type="dxa"/>
            <w:vMerge w:val="restart"/>
          </w:tcPr>
          <w:p w14:paraId="586ED9F1"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2FABCF3D" w14:textId="77777777" w:rsidR="0000004B" w:rsidRPr="000C4598" w:rsidRDefault="0000004B" w:rsidP="00645344">
            <w:pPr>
              <w:autoSpaceDE w:val="0"/>
              <w:autoSpaceDN w:val="0"/>
              <w:adjustRightInd w:val="0"/>
              <w:spacing w:after="0" w:line="240" w:lineRule="auto"/>
              <w:jc w:val="both"/>
              <w:rPr>
                <w:rFonts w:ascii="Arial" w:eastAsia="Times New Roman" w:hAnsi="Arial" w:cs="Arial"/>
                <w:b/>
                <w:bCs/>
                <w:sz w:val="20"/>
                <w:szCs w:val="20"/>
                <w:lang w:eastAsia="pt-BR"/>
              </w:rPr>
            </w:pPr>
            <w:r w:rsidRPr="000C4598">
              <w:rPr>
                <w:rFonts w:ascii="Arial" w:eastAsia="Times New Roman" w:hAnsi="Arial" w:cs="Arial"/>
                <w:b/>
                <w:bCs/>
                <w:sz w:val="20"/>
                <w:szCs w:val="20"/>
                <w:lang w:eastAsia="pt-BR"/>
              </w:rPr>
              <w:t>Braço cisne de um metro, espessura de 2´´ (duas polegadas).</w:t>
            </w:r>
          </w:p>
        </w:tc>
        <w:tc>
          <w:tcPr>
            <w:tcW w:w="4111" w:type="dxa"/>
          </w:tcPr>
          <w:p w14:paraId="6D3A251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BENTO GONÇALVES,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26/05/2025</w:t>
            </w:r>
          </w:p>
        </w:tc>
        <w:tc>
          <w:tcPr>
            <w:tcW w:w="1105" w:type="dxa"/>
          </w:tcPr>
          <w:p w14:paraId="6AAD933B"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285,40</w:t>
            </w:r>
          </w:p>
        </w:tc>
      </w:tr>
      <w:tr w:rsidR="0000004B" w:rsidRPr="001B3269" w14:paraId="712BEF15" w14:textId="77777777" w:rsidTr="00645344">
        <w:trPr>
          <w:trHeight w:val="105"/>
        </w:trPr>
        <w:tc>
          <w:tcPr>
            <w:tcW w:w="821" w:type="dxa"/>
            <w:vMerge/>
          </w:tcPr>
          <w:p w14:paraId="4535403B"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26EDF5E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1200141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280F500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Borders>
              <w:bottom w:val="single" w:sz="4" w:space="0" w:color="auto"/>
            </w:tcBorders>
          </w:tcPr>
          <w:p w14:paraId="6E7F0E8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0106E4">
              <w:rPr>
                <w:rFonts w:ascii="Arial" w:eastAsia="Times New Roman" w:hAnsi="Arial" w:cs="Arial"/>
                <w:b/>
                <w:bCs/>
                <w:sz w:val="20"/>
                <w:szCs w:val="20"/>
                <w:lang w:eastAsia="pt-BR"/>
              </w:rPr>
              <w:t> </w:t>
            </w: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DOMINGOS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23/04/2025</w:t>
            </w:r>
          </w:p>
        </w:tc>
        <w:tc>
          <w:tcPr>
            <w:tcW w:w="1105" w:type="dxa"/>
            <w:tcBorders>
              <w:bottom w:val="single" w:sz="4" w:space="0" w:color="auto"/>
            </w:tcBorders>
          </w:tcPr>
          <w:p w14:paraId="1B5D9BBA"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237,00</w:t>
            </w:r>
          </w:p>
        </w:tc>
      </w:tr>
      <w:tr w:rsidR="0000004B" w:rsidRPr="001B3269" w14:paraId="18D1FF4F" w14:textId="77777777" w:rsidTr="00645344">
        <w:trPr>
          <w:trHeight w:val="110"/>
        </w:trPr>
        <w:tc>
          <w:tcPr>
            <w:tcW w:w="821" w:type="dxa"/>
            <w:vMerge/>
          </w:tcPr>
          <w:p w14:paraId="3D7FE18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6DFBDD4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7264891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15ED10D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Borders>
              <w:top w:val="single" w:sz="4" w:space="0" w:color="auto"/>
            </w:tcBorders>
          </w:tcPr>
          <w:p w14:paraId="42AC43A7" w14:textId="77777777" w:rsidR="0000004B" w:rsidRPr="000106E4" w:rsidRDefault="0000004B" w:rsidP="00645344">
            <w:pPr>
              <w:autoSpaceDE w:val="0"/>
              <w:autoSpaceDN w:val="0"/>
              <w:adjustRightInd w:val="0"/>
              <w:spacing w:after="0" w:line="240" w:lineRule="auto"/>
              <w:jc w:val="both"/>
              <w:rPr>
                <w:rFonts w:ascii="Arial" w:eastAsia="Times New Roman" w:hAnsi="Arial" w:cs="Arial"/>
                <w:b/>
                <w:bCs/>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07/11/2025</w:t>
            </w:r>
          </w:p>
        </w:tc>
        <w:tc>
          <w:tcPr>
            <w:tcW w:w="1105" w:type="dxa"/>
            <w:tcBorders>
              <w:top w:val="single" w:sz="4" w:space="0" w:color="auto"/>
            </w:tcBorders>
          </w:tcPr>
          <w:p w14:paraId="65AC29F1"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255,00</w:t>
            </w:r>
          </w:p>
        </w:tc>
      </w:tr>
      <w:tr w:rsidR="0000004B" w:rsidRPr="001B3269" w14:paraId="7EB2FAC6" w14:textId="77777777" w:rsidTr="00645344">
        <w:trPr>
          <w:trHeight w:val="155"/>
        </w:trPr>
        <w:tc>
          <w:tcPr>
            <w:tcW w:w="821" w:type="dxa"/>
            <w:vMerge w:val="restart"/>
          </w:tcPr>
          <w:p w14:paraId="4B3C3DB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0</w:t>
            </w:r>
            <w:r>
              <w:rPr>
                <w:rFonts w:ascii="Arial" w:eastAsia="Times New Roman" w:hAnsi="Arial" w:cs="Arial"/>
                <w:sz w:val="20"/>
                <w:szCs w:val="20"/>
                <w:lang w:eastAsia="pt-BR"/>
              </w:rPr>
              <w:t>6</w:t>
            </w:r>
          </w:p>
        </w:tc>
        <w:tc>
          <w:tcPr>
            <w:tcW w:w="996" w:type="dxa"/>
            <w:vMerge w:val="restart"/>
          </w:tcPr>
          <w:p w14:paraId="61192C7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300</w:t>
            </w:r>
          </w:p>
        </w:tc>
        <w:tc>
          <w:tcPr>
            <w:tcW w:w="858" w:type="dxa"/>
            <w:vMerge w:val="restart"/>
          </w:tcPr>
          <w:p w14:paraId="1DCAA80B"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029D824B"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9024AF">
              <w:rPr>
                <w:rFonts w:ascii="Arial" w:eastAsia="Times New Roman" w:hAnsi="Arial" w:cs="Arial"/>
                <w:sz w:val="20"/>
                <w:szCs w:val="20"/>
                <w:lang w:eastAsia="pt-BR"/>
              </w:rPr>
              <w:t xml:space="preserve">Conectores perfurante CDP 70 – 95mm, Ref. </w:t>
            </w:r>
            <w:proofErr w:type="spellStart"/>
            <w:r w:rsidRPr="009024AF">
              <w:rPr>
                <w:rFonts w:ascii="Arial" w:eastAsia="Times New Roman" w:hAnsi="Arial" w:cs="Arial"/>
                <w:sz w:val="20"/>
                <w:szCs w:val="20"/>
                <w:lang w:eastAsia="pt-BR"/>
              </w:rPr>
              <w:t>intelli</w:t>
            </w:r>
            <w:proofErr w:type="spellEnd"/>
          </w:p>
        </w:tc>
        <w:tc>
          <w:tcPr>
            <w:tcW w:w="4111" w:type="dxa"/>
          </w:tcPr>
          <w:p w14:paraId="6F9C37FB" w14:textId="77777777" w:rsidR="0000004B" w:rsidRPr="00891E3D" w:rsidRDefault="0000004B" w:rsidP="00645344">
            <w:pPr>
              <w:autoSpaceDE w:val="0"/>
              <w:autoSpaceDN w:val="0"/>
              <w:adjustRightInd w:val="0"/>
              <w:spacing w:after="0" w:line="240" w:lineRule="auto"/>
              <w:jc w:val="both"/>
              <w:rPr>
                <w:rFonts w:ascii="Arial" w:eastAsia="Times New Roman" w:hAnsi="Arial" w:cs="Arial"/>
                <w:b/>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SAPUCAIA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15/04/2025</w:t>
            </w:r>
          </w:p>
        </w:tc>
        <w:tc>
          <w:tcPr>
            <w:tcW w:w="1105" w:type="dxa"/>
          </w:tcPr>
          <w:p w14:paraId="571C95FD"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18,90</w:t>
            </w:r>
          </w:p>
        </w:tc>
      </w:tr>
      <w:tr w:rsidR="0000004B" w:rsidRPr="001B3269" w14:paraId="4DCD68F4" w14:textId="77777777" w:rsidTr="00645344">
        <w:trPr>
          <w:trHeight w:val="155"/>
        </w:trPr>
        <w:tc>
          <w:tcPr>
            <w:tcW w:w="821" w:type="dxa"/>
            <w:vMerge/>
          </w:tcPr>
          <w:p w14:paraId="334B856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7349837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6645CEF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1F21A61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68ED50F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504,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18/08/2025</w:t>
            </w:r>
          </w:p>
        </w:tc>
        <w:tc>
          <w:tcPr>
            <w:tcW w:w="1105" w:type="dxa"/>
          </w:tcPr>
          <w:p w14:paraId="7348E02F"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18,00</w:t>
            </w:r>
          </w:p>
        </w:tc>
      </w:tr>
      <w:tr w:rsidR="0000004B" w:rsidRPr="001B3269" w14:paraId="0B7EF2C4" w14:textId="77777777" w:rsidTr="00645344">
        <w:trPr>
          <w:trHeight w:val="155"/>
        </w:trPr>
        <w:tc>
          <w:tcPr>
            <w:tcW w:w="821" w:type="dxa"/>
            <w:vMerge/>
          </w:tcPr>
          <w:p w14:paraId="5C40387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26C3600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304715B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3218603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6C304FA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ELETROCAR - CENTRAIS ELÉTRICAS DE CARAZINHO S/A.,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Licitação Lei </w:t>
            </w:r>
            <w:r>
              <w:rPr>
                <w:rFonts w:ascii="Segoe UI" w:hAnsi="Segoe UI" w:cs="Segoe UI"/>
                <w:b/>
                <w:bCs/>
                <w:color w:val="404040"/>
                <w:sz w:val="18"/>
                <w:szCs w:val="18"/>
                <w:shd w:val="clear" w:color="auto" w:fill="F2F2F2"/>
              </w:rPr>
              <w:lastRenderedPageBreak/>
              <w:t xml:space="preserve">13.303/16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12/11/2025</w:t>
            </w:r>
          </w:p>
        </w:tc>
        <w:tc>
          <w:tcPr>
            <w:tcW w:w="1105" w:type="dxa"/>
          </w:tcPr>
          <w:p w14:paraId="146BED65"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lastRenderedPageBreak/>
              <w:t xml:space="preserve">          11,90</w:t>
            </w:r>
          </w:p>
        </w:tc>
      </w:tr>
      <w:tr w:rsidR="0000004B" w:rsidRPr="001B3269" w14:paraId="70DEE721" w14:textId="77777777" w:rsidTr="00645344">
        <w:trPr>
          <w:trHeight w:val="155"/>
        </w:trPr>
        <w:tc>
          <w:tcPr>
            <w:tcW w:w="821" w:type="dxa"/>
            <w:vMerge w:val="restart"/>
          </w:tcPr>
          <w:p w14:paraId="2034101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07</w:t>
            </w:r>
          </w:p>
        </w:tc>
        <w:tc>
          <w:tcPr>
            <w:tcW w:w="996" w:type="dxa"/>
            <w:vMerge w:val="restart"/>
          </w:tcPr>
          <w:p w14:paraId="0859EF6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100</w:t>
            </w:r>
          </w:p>
        </w:tc>
        <w:tc>
          <w:tcPr>
            <w:tcW w:w="858" w:type="dxa"/>
            <w:vMerge w:val="restart"/>
          </w:tcPr>
          <w:p w14:paraId="7D41892B"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56383F8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cs="Arial"/>
                <w:b/>
                <w:sz w:val="18"/>
                <w:szCs w:val="18"/>
              </w:rPr>
              <w:t>Lâmpada tubular de LED, 120 cm, 18w.</w:t>
            </w:r>
          </w:p>
        </w:tc>
        <w:tc>
          <w:tcPr>
            <w:tcW w:w="4111" w:type="dxa"/>
          </w:tcPr>
          <w:p w14:paraId="46E97F6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BENTO GONÇALVES,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25/11/2025</w:t>
            </w:r>
          </w:p>
        </w:tc>
        <w:tc>
          <w:tcPr>
            <w:tcW w:w="1105" w:type="dxa"/>
          </w:tcPr>
          <w:p w14:paraId="06C93ABC"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15,85</w:t>
            </w:r>
          </w:p>
        </w:tc>
      </w:tr>
      <w:tr w:rsidR="0000004B" w:rsidRPr="001B3269" w14:paraId="4D6D7B54" w14:textId="77777777" w:rsidTr="00645344">
        <w:trPr>
          <w:trHeight w:val="155"/>
        </w:trPr>
        <w:tc>
          <w:tcPr>
            <w:tcW w:w="821" w:type="dxa"/>
            <w:vMerge/>
          </w:tcPr>
          <w:p w14:paraId="3255DCF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230AD2D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714827A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7826E4F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072A14A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17/06/2025</w:t>
            </w:r>
          </w:p>
        </w:tc>
        <w:tc>
          <w:tcPr>
            <w:tcW w:w="1105" w:type="dxa"/>
          </w:tcPr>
          <w:p w14:paraId="7467CE97"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15,00</w:t>
            </w:r>
          </w:p>
        </w:tc>
      </w:tr>
      <w:tr w:rsidR="0000004B" w:rsidRPr="001B3269" w14:paraId="0A7495C7" w14:textId="77777777" w:rsidTr="00645344">
        <w:trPr>
          <w:trHeight w:val="155"/>
        </w:trPr>
        <w:tc>
          <w:tcPr>
            <w:tcW w:w="821" w:type="dxa"/>
            <w:vMerge/>
          </w:tcPr>
          <w:p w14:paraId="7C2124B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1E8BAE6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6FAF229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2CCF3EB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25A5EB7E"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CAÇAPAVA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23/04/2025</w:t>
            </w:r>
          </w:p>
        </w:tc>
        <w:tc>
          <w:tcPr>
            <w:tcW w:w="1105" w:type="dxa"/>
          </w:tcPr>
          <w:p w14:paraId="694801A9"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13,50</w:t>
            </w:r>
          </w:p>
        </w:tc>
      </w:tr>
      <w:tr w:rsidR="0000004B" w:rsidRPr="001B3269" w14:paraId="06E67531" w14:textId="77777777" w:rsidTr="00645344">
        <w:trPr>
          <w:trHeight w:val="155"/>
        </w:trPr>
        <w:tc>
          <w:tcPr>
            <w:tcW w:w="821" w:type="dxa"/>
            <w:vMerge w:val="restart"/>
          </w:tcPr>
          <w:p w14:paraId="35A29D8E"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08</w:t>
            </w:r>
          </w:p>
        </w:tc>
        <w:tc>
          <w:tcPr>
            <w:tcW w:w="996" w:type="dxa"/>
            <w:vMerge w:val="restart"/>
          </w:tcPr>
          <w:p w14:paraId="3A83152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300</w:t>
            </w:r>
          </w:p>
        </w:tc>
        <w:tc>
          <w:tcPr>
            <w:tcW w:w="858" w:type="dxa"/>
            <w:vMerge w:val="restart"/>
          </w:tcPr>
          <w:p w14:paraId="51CF0DF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0F58DC83" w14:textId="77777777" w:rsidR="0000004B" w:rsidRPr="003E281E" w:rsidRDefault="0000004B" w:rsidP="00645344">
            <w:pPr>
              <w:rPr>
                <w:rFonts w:cs="Arial"/>
                <w:b/>
                <w:sz w:val="18"/>
                <w:szCs w:val="18"/>
              </w:rPr>
            </w:pPr>
            <w:r w:rsidRPr="003E281E">
              <w:rPr>
                <w:rFonts w:cs="Arial"/>
                <w:b/>
                <w:sz w:val="18"/>
                <w:szCs w:val="18"/>
              </w:rPr>
              <w:t xml:space="preserve">Lâmpada LED 70W, E40 – </w:t>
            </w:r>
          </w:p>
          <w:p w14:paraId="5F103E24" w14:textId="77777777" w:rsidR="0000004B" w:rsidRPr="003E281E" w:rsidRDefault="0000004B" w:rsidP="00645344">
            <w:pPr>
              <w:rPr>
                <w:rFonts w:cs="Arial"/>
                <w:b/>
                <w:sz w:val="18"/>
                <w:szCs w:val="18"/>
              </w:rPr>
            </w:pPr>
            <w:r w:rsidRPr="003E281E">
              <w:rPr>
                <w:rFonts w:cs="Arial"/>
                <w:b/>
                <w:sz w:val="18"/>
                <w:szCs w:val="18"/>
              </w:rPr>
              <w:t>MEDIDAS MAXIMAS: 136mmX201mm</w:t>
            </w:r>
          </w:p>
          <w:p w14:paraId="0D2CDFE5" w14:textId="77777777" w:rsidR="0000004B" w:rsidRPr="00332290" w:rsidRDefault="0000004B" w:rsidP="00645344">
            <w:pPr>
              <w:autoSpaceDE w:val="0"/>
              <w:autoSpaceDN w:val="0"/>
              <w:adjustRightInd w:val="0"/>
              <w:spacing w:after="0" w:line="240" w:lineRule="auto"/>
              <w:jc w:val="both"/>
              <w:rPr>
                <w:rFonts w:ascii="Arial" w:eastAsia="Times New Roman" w:hAnsi="Arial" w:cs="Arial"/>
                <w:sz w:val="20"/>
                <w:szCs w:val="20"/>
                <w:highlight w:val="yellow"/>
                <w:lang w:eastAsia="pt-BR"/>
              </w:rPr>
            </w:pPr>
            <w:r w:rsidRPr="003E281E">
              <w:rPr>
                <w:rFonts w:cs="Arial"/>
                <w:b/>
                <w:color w:val="00B050"/>
                <w:sz w:val="18"/>
                <w:szCs w:val="18"/>
              </w:rPr>
              <w:t>Marca de referência EMPALUX MODELO AL703642, com 7.000 LUMES</w:t>
            </w:r>
          </w:p>
        </w:tc>
        <w:tc>
          <w:tcPr>
            <w:tcW w:w="4111" w:type="dxa"/>
          </w:tcPr>
          <w:p w14:paraId="0D960E7D" w14:textId="77777777" w:rsidR="0000004B" w:rsidRPr="001B3269" w:rsidRDefault="0000004B" w:rsidP="00645344">
            <w:pPr>
              <w:autoSpaceDE w:val="0"/>
              <w:autoSpaceDN w:val="0"/>
              <w:adjustRightInd w:val="0"/>
              <w:spacing w:after="0" w:line="240" w:lineRule="auto"/>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10/11/2025</w:t>
            </w:r>
          </w:p>
        </w:tc>
        <w:tc>
          <w:tcPr>
            <w:tcW w:w="1105" w:type="dxa"/>
          </w:tcPr>
          <w:p w14:paraId="50B69106"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70,00</w:t>
            </w:r>
          </w:p>
        </w:tc>
      </w:tr>
      <w:tr w:rsidR="0000004B" w:rsidRPr="001B3269" w14:paraId="4BA84A6F" w14:textId="77777777" w:rsidTr="00645344">
        <w:trPr>
          <w:trHeight w:val="155"/>
        </w:trPr>
        <w:tc>
          <w:tcPr>
            <w:tcW w:w="821" w:type="dxa"/>
            <w:vMerge/>
          </w:tcPr>
          <w:p w14:paraId="522A7C6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42F2ECE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7C766AC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65EC060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2AAF0B7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1105" w:type="dxa"/>
          </w:tcPr>
          <w:p w14:paraId="18568E93" w14:textId="77777777" w:rsidR="0000004B" w:rsidRPr="006F0A81" w:rsidRDefault="0000004B" w:rsidP="00645344">
            <w:pPr>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117,50</w:t>
            </w:r>
          </w:p>
        </w:tc>
      </w:tr>
      <w:tr w:rsidR="0000004B" w:rsidRPr="001B3269" w14:paraId="41F0277A" w14:textId="77777777" w:rsidTr="00645344">
        <w:trPr>
          <w:trHeight w:val="155"/>
        </w:trPr>
        <w:tc>
          <w:tcPr>
            <w:tcW w:w="821" w:type="dxa"/>
            <w:vMerge/>
          </w:tcPr>
          <w:p w14:paraId="123C648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31E997F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6976A68E"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07E083A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4B27975A"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SEBERI,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03/11/2025</w:t>
            </w:r>
          </w:p>
        </w:tc>
        <w:tc>
          <w:tcPr>
            <w:tcW w:w="1105" w:type="dxa"/>
          </w:tcPr>
          <w:p w14:paraId="48E630EF"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95,00</w:t>
            </w:r>
          </w:p>
        </w:tc>
      </w:tr>
      <w:tr w:rsidR="0000004B" w:rsidRPr="001B3269" w14:paraId="62CFDEFA" w14:textId="77777777" w:rsidTr="00645344">
        <w:trPr>
          <w:trHeight w:val="155"/>
        </w:trPr>
        <w:tc>
          <w:tcPr>
            <w:tcW w:w="821" w:type="dxa"/>
            <w:vMerge w:val="restart"/>
          </w:tcPr>
          <w:p w14:paraId="35274751"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09</w:t>
            </w:r>
          </w:p>
        </w:tc>
        <w:tc>
          <w:tcPr>
            <w:tcW w:w="996" w:type="dxa"/>
            <w:vMerge w:val="restart"/>
          </w:tcPr>
          <w:p w14:paraId="3EE7B9A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200</w:t>
            </w:r>
          </w:p>
        </w:tc>
        <w:tc>
          <w:tcPr>
            <w:tcW w:w="858" w:type="dxa"/>
            <w:vMerge w:val="restart"/>
          </w:tcPr>
          <w:p w14:paraId="5ACA239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17C45597" w14:textId="77777777" w:rsidR="0000004B" w:rsidRDefault="0000004B" w:rsidP="00645344">
            <w:pPr>
              <w:rPr>
                <w:rFonts w:cs="Arial"/>
                <w:b/>
                <w:sz w:val="18"/>
                <w:szCs w:val="18"/>
              </w:rPr>
            </w:pPr>
            <w:r>
              <w:rPr>
                <w:rFonts w:cs="Arial"/>
                <w:b/>
                <w:sz w:val="18"/>
                <w:szCs w:val="18"/>
              </w:rPr>
              <w:t xml:space="preserve">Lâmpada LED 100W, E40 – </w:t>
            </w:r>
          </w:p>
          <w:p w14:paraId="62142D63" w14:textId="77777777" w:rsidR="0000004B" w:rsidRDefault="0000004B" w:rsidP="00645344">
            <w:pPr>
              <w:rPr>
                <w:rFonts w:cs="Arial"/>
                <w:b/>
                <w:sz w:val="18"/>
                <w:szCs w:val="18"/>
              </w:rPr>
            </w:pPr>
            <w:r>
              <w:rPr>
                <w:rFonts w:cs="Arial"/>
                <w:b/>
                <w:sz w:val="18"/>
                <w:szCs w:val="18"/>
              </w:rPr>
              <w:t>MEDIDAS MAXIMAS: 138X210mm</w:t>
            </w:r>
          </w:p>
          <w:p w14:paraId="3B1E1D4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cs="Arial"/>
                <w:color w:val="00B050"/>
                <w:sz w:val="18"/>
                <w:szCs w:val="18"/>
              </w:rPr>
              <w:t>Marca de referência EMPALUX MODELO AL99364, COM 10.000 LUMES</w:t>
            </w:r>
          </w:p>
        </w:tc>
        <w:tc>
          <w:tcPr>
            <w:tcW w:w="4111" w:type="dxa"/>
          </w:tcPr>
          <w:p w14:paraId="0D55553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LINDOLFO COLLOR,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26/02/2026</w:t>
            </w:r>
          </w:p>
        </w:tc>
        <w:tc>
          <w:tcPr>
            <w:tcW w:w="1105" w:type="dxa"/>
          </w:tcPr>
          <w:p w14:paraId="1DB278C5"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139,63</w:t>
            </w:r>
          </w:p>
        </w:tc>
      </w:tr>
      <w:tr w:rsidR="0000004B" w:rsidRPr="001B3269" w14:paraId="68625C14" w14:textId="77777777" w:rsidTr="00645344">
        <w:trPr>
          <w:trHeight w:val="155"/>
        </w:trPr>
        <w:tc>
          <w:tcPr>
            <w:tcW w:w="821" w:type="dxa"/>
            <w:vMerge/>
          </w:tcPr>
          <w:p w14:paraId="5BAA0C9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25B2BD2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55102E8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68D5E04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700B2CC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03/07/2025</w:t>
            </w:r>
          </w:p>
        </w:tc>
        <w:tc>
          <w:tcPr>
            <w:tcW w:w="1105" w:type="dxa"/>
          </w:tcPr>
          <w:p w14:paraId="77C1FF0C"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81,03</w:t>
            </w:r>
          </w:p>
        </w:tc>
      </w:tr>
      <w:tr w:rsidR="0000004B" w:rsidRPr="001B3269" w14:paraId="619CC43C" w14:textId="77777777" w:rsidTr="00645344">
        <w:trPr>
          <w:trHeight w:val="155"/>
        </w:trPr>
        <w:tc>
          <w:tcPr>
            <w:tcW w:w="821" w:type="dxa"/>
            <w:vMerge/>
          </w:tcPr>
          <w:p w14:paraId="20735AB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046AC93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0FB6DE9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7585E78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2D0FE10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1668,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29/09/2025</w:t>
            </w:r>
          </w:p>
        </w:tc>
        <w:tc>
          <w:tcPr>
            <w:tcW w:w="1105" w:type="dxa"/>
          </w:tcPr>
          <w:p w14:paraId="55380821"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112,00</w:t>
            </w:r>
          </w:p>
        </w:tc>
      </w:tr>
      <w:tr w:rsidR="0000004B" w:rsidRPr="001B3269" w14:paraId="5C8BEF4E" w14:textId="77777777" w:rsidTr="00645344">
        <w:trPr>
          <w:trHeight w:val="90"/>
        </w:trPr>
        <w:tc>
          <w:tcPr>
            <w:tcW w:w="821" w:type="dxa"/>
            <w:vMerge w:val="restart"/>
          </w:tcPr>
          <w:p w14:paraId="5621215D" w14:textId="77777777" w:rsidR="0000004B" w:rsidRPr="00D629C3" w:rsidRDefault="0000004B" w:rsidP="00645344">
            <w:pPr>
              <w:autoSpaceDE w:val="0"/>
              <w:autoSpaceDN w:val="0"/>
              <w:adjustRightInd w:val="0"/>
              <w:spacing w:after="0" w:line="240" w:lineRule="auto"/>
              <w:jc w:val="both"/>
              <w:rPr>
                <w:rFonts w:ascii="Arial" w:eastAsia="Times New Roman" w:hAnsi="Arial" w:cs="Arial"/>
                <w:sz w:val="20"/>
                <w:szCs w:val="20"/>
                <w:highlight w:val="yellow"/>
                <w:lang w:eastAsia="pt-BR"/>
              </w:rPr>
            </w:pPr>
            <w:r>
              <w:rPr>
                <w:rFonts w:ascii="Arial" w:eastAsia="Times New Roman" w:hAnsi="Arial" w:cs="Arial"/>
                <w:sz w:val="20"/>
                <w:szCs w:val="20"/>
                <w:lang w:eastAsia="pt-BR"/>
              </w:rPr>
              <w:t>10</w:t>
            </w:r>
          </w:p>
        </w:tc>
        <w:tc>
          <w:tcPr>
            <w:tcW w:w="996" w:type="dxa"/>
            <w:vMerge w:val="restart"/>
          </w:tcPr>
          <w:p w14:paraId="5009D86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30</w:t>
            </w:r>
          </w:p>
        </w:tc>
        <w:tc>
          <w:tcPr>
            <w:tcW w:w="858" w:type="dxa"/>
            <w:vMerge w:val="restart"/>
          </w:tcPr>
          <w:p w14:paraId="24BEFB2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Pr>
          <w:p w14:paraId="4DB5A896" w14:textId="77777777" w:rsidR="0000004B" w:rsidRDefault="0000004B" w:rsidP="00645344">
            <w:pPr>
              <w:rPr>
                <w:rFonts w:cs="Arial"/>
                <w:b/>
                <w:bCs/>
                <w:sz w:val="18"/>
                <w:szCs w:val="18"/>
              </w:rPr>
            </w:pPr>
            <w:r>
              <w:rPr>
                <w:rFonts w:cs="Arial"/>
                <w:b/>
                <w:bCs/>
                <w:sz w:val="18"/>
                <w:szCs w:val="18"/>
              </w:rPr>
              <w:t xml:space="preserve">Refletor Led 200w Holofote Bivolt Luz </w:t>
            </w:r>
            <w:proofErr w:type="spellStart"/>
            <w:r>
              <w:rPr>
                <w:rFonts w:cs="Arial"/>
                <w:b/>
                <w:bCs/>
                <w:sz w:val="18"/>
                <w:szCs w:val="18"/>
              </w:rPr>
              <w:t>BrancoFrio</w:t>
            </w:r>
            <w:proofErr w:type="spellEnd"/>
          </w:p>
          <w:p w14:paraId="4D115CC8" w14:textId="77777777" w:rsidR="0000004B" w:rsidRDefault="0000004B" w:rsidP="00645344">
            <w:pPr>
              <w:rPr>
                <w:rFonts w:cs="Arial"/>
                <w:b/>
                <w:bCs/>
                <w:sz w:val="18"/>
                <w:szCs w:val="18"/>
              </w:rPr>
            </w:pPr>
            <w:r>
              <w:rPr>
                <w:rFonts w:cs="Arial"/>
                <w:sz w:val="18"/>
                <w:szCs w:val="18"/>
              </w:rPr>
              <w:t>Informações técnicas mínimas:</w:t>
            </w:r>
            <w:r>
              <w:rPr>
                <w:rFonts w:cs="Arial"/>
                <w:sz w:val="18"/>
                <w:szCs w:val="18"/>
              </w:rPr>
              <w:br/>
            </w:r>
            <w:r>
              <w:rPr>
                <w:rFonts w:cs="Arial"/>
                <w:sz w:val="18"/>
                <w:szCs w:val="18"/>
              </w:rPr>
              <w:lastRenderedPageBreak/>
              <w:t>- Potência: 200W</w:t>
            </w:r>
            <w:r>
              <w:rPr>
                <w:rFonts w:cs="Arial"/>
                <w:sz w:val="18"/>
                <w:szCs w:val="18"/>
              </w:rPr>
              <w:br/>
              <w:t>- Modelo: SMD</w:t>
            </w:r>
            <w:r>
              <w:rPr>
                <w:rFonts w:cs="Arial"/>
                <w:sz w:val="18"/>
                <w:szCs w:val="18"/>
              </w:rPr>
              <w:br/>
              <w:t>- Material: Alumínio</w:t>
            </w:r>
            <w:r>
              <w:rPr>
                <w:rFonts w:cs="Arial"/>
                <w:sz w:val="18"/>
                <w:szCs w:val="18"/>
              </w:rPr>
              <w:br/>
              <w:t>- Temperatura de cor: Branco Frio (6000k)</w:t>
            </w:r>
            <w:r>
              <w:rPr>
                <w:rFonts w:cs="Arial"/>
                <w:sz w:val="18"/>
                <w:szCs w:val="18"/>
              </w:rPr>
              <w:br/>
              <w:t>- Luminosidade: Aproximadamente 14000 Lumens</w:t>
            </w:r>
            <w:r>
              <w:rPr>
                <w:rFonts w:cs="Arial"/>
                <w:sz w:val="18"/>
                <w:szCs w:val="18"/>
              </w:rPr>
              <w:br/>
              <w:t>- Vida útil estimada em 30.000 horas</w:t>
            </w:r>
            <w:r>
              <w:rPr>
                <w:rFonts w:cs="Arial"/>
                <w:sz w:val="18"/>
                <w:szCs w:val="18"/>
              </w:rPr>
              <w:br/>
              <w:t>- Voltagem: (Bivolt)</w:t>
            </w:r>
            <w:r>
              <w:rPr>
                <w:rFonts w:cs="Arial"/>
                <w:sz w:val="18"/>
                <w:szCs w:val="18"/>
              </w:rPr>
              <w:br/>
              <w:t>- Frequência: 50/60 Hz</w:t>
            </w:r>
            <w:r>
              <w:rPr>
                <w:rFonts w:cs="Arial"/>
                <w:sz w:val="18"/>
                <w:szCs w:val="18"/>
              </w:rPr>
              <w:br/>
              <w:t>- Temperatura de operação: -20ºC a 50ºC</w:t>
            </w:r>
            <w:r>
              <w:rPr>
                <w:rFonts w:cs="Arial"/>
                <w:sz w:val="18"/>
                <w:szCs w:val="18"/>
              </w:rPr>
              <w:br/>
              <w:t>- Economia de energia em até 80%</w:t>
            </w:r>
            <w:r>
              <w:rPr>
                <w:rFonts w:cs="Arial"/>
                <w:sz w:val="18"/>
                <w:szCs w:val="18"/>
              </w:rPr>
              <w:br/>
              <w:t>- Uso: externo com proteção IP66 (à prova de poeira e água)</w:t>
            </w:r>
            <w:r>
              <w:rPr>
                <w:rFonts w:cs="Arial"/>
                <w:sz w:val="18"/>
                <w:szCs w:val="18"/>
              </w:rPr>
              <w:br/>
              <w:t>-- Dimensões aproximadas:</w:t>
            </w:r>
            <w:r>
              <w:rPr>
                <w:rFonts w:cs="Arial"/>
                <w:sz w:val="18"/>
                <w:szCs w:val="18"/>
              </w:rPr>
              <w:br/>
              <w:t>21 x 25 x 4cm</w:t>
            </w:r>
          </w:p>
          <w:p w14:paraId="2E2139C7" w14:textId="77777777" w:rsidR="0000004B" w:rsidRPr="001156BC"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cs="Arial"/>
                <w:sz w:val="18"/>
                <w:szCs w:val="18"/>
              </w:rPr>
              <w:t>Com haste para fixação</w:t>
            </w:r>
          </w:p>
        </w:tc>
        <w:tc>
          <w:tcPr>
            <w:tcW w:w="4111" w:type="dxa"/>
          </w:tcPr>
          <w:p w14:paraId="4BB247F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CARAZINHO,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573,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04/12/2025</w:t>
            </w:r>
          </w:p>
        </w:tc>
        <w:tc>
          <w:tcPr>
            <w:tcW w:w="1105" w:type="dxa"/>
          </w:tcPr>
          <w:p w14:paraId="117F527B"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219,90</w:t>
            </w:r>
          </w:p>
        </w:tc>
      </w:tr>
      <w:tr w:rsidR="0000004B" w:rsidRPr="001B3269" w14:paraId="1BFE80E8" w14:textId="77777777" w:rsidTr="00645344">
        <w:trPr>
          <w:trHeight w:val="90"/>
        </w:trPr>
        <w:tc>
          <w:tcPr>
            <w:tcW w:w="821" w:type="dxa"/>
            <w:vMerge/>
          </w:tcPr>
          <w:p w14:paraId="7F686D2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642F9D79"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11B908FF"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029AD08B"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083F16E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PRINCÍPIO,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04/02/2026</w:t>
            </w:r>
          </w:p>
        </w:tc>
        <w:tc>
          <w:tcPr>
            <w:tcW w:w="1105" w:type="dxa"/>
          </w:tcPr>
          <w:p w14:paraId="775F3EF0"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178,00</w:t>
            </w:r>
          </w:p>
        </w:tc>
      </w:tr>
      <w:tr w:rsidR="0000004B" w:rsidRPr="001B3269" w14:paraId="3B02D4A2" w14:textId="77777777" w:rsidTr="00645344">
        <w:trPr>
          <w:trHeight w:val="90"/>
        </w:trPr>
        <w:tc>
          <w:tcPr>
            <w:tcW w:w="821" w:type="dxa"/>
            <w:vMerge/>
          </w:tcPr>
          <w:p w14:paraId="0DA3F510"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Pr>
          <w:p w14:paraId="65FD23C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3B536A2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Pr>
          <w:p w14:paraId="0A1B5B18"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Pr>
          <w:p w14:paraId="568258CC"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CANGUÇU,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72, </w:t>
            </w:r>
            <w:proofErr w:type="gramStart"/>
            <w:r>
              <w:rPr>
                <w:rFonts w:ascii="Segoe UI" w:hAnsi="Segoe UI" w:cs="Segoe UI"/>
                <w:b/>
                <w:bCs/>
                <w:color w:val="404040"/>
                <w:sz w:val="18"/>
                <w:szCs w:val="18"/>
                <w:shd w:val="clear" w:color="auto" w:fill="F2F2F2"/>
              </w:rPr>
              <w:t xml:space="preserve">Ano </w:t>
            </w:r>
            <w:r>
              <w:rPr>
                <w:rFonts w:ascii="Segoe UI" w:hAnsi="Segoe UI" w:cs="Segoe UI"/>
                <w:b/>
                <w:bCs/>
                <w:color w:val="404040"/>
                <w:sz w:val="18"/>
                <w:szCs w:val="18"/>
                <w:shd w:val="clear" w:color="auto" w:fill="F2F2F2"/>
              </w:rPr>
              <w:lastRenderedPageBreak/>
              <w:t>:</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01/09/2025</w:t>
            </w:r>
          </w:p>
        </w:tc>
        <w:tc>
          <w:tcPr>
            <w:tcW w:w="1105" w:type="dxa"/>
          </w:tcPr>
          <w:p w14:paraId="619562F9"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lastRenderedPageBreak/>
              <w:t xml:space="preserve">        195,00</w:t>
            </w:r>
          </w:p>
        </w:tc>
      </w:tr>
      <w:tr w:rsidR="0000004B" w:rsidRPr="001B3269" w14:paraId="4FB7D43F" w14:textId="77777777" w:rsidTr="00645344">
        <w:trPr>
          <w:trHeight w:val="90"/>
        </w:trPr>
        <w:tc>
          <w:tcPr>
            <w:tcW w:w="821" w:type="dxa"/>
            <w:vMerge w:val="restart"/>
            <w:tcBorders>
              <w:right w:val="single" w:sz="4" w:space="0" w:color="auto"/>
            </w:tcBorders>
          </w:tcPr>
          <w:p w14:paraId="76A40D1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11</w:t>
            </w:r>
          </w:p>
        </w:tc>
        <w:tc>
          <w:tcPr>
            <w:tcW w:w="996" w:type="dxa"/>
            <w:vMerge w:val="restart"/>
            <w:tcBorders>
              <w:left w:val="single" w:sz="4" w:space="0" w:color="auto"/>
            </w:tcBorders>
          </w:tcPr>
          <w:p w14:paraId="0E96F4B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100</w:t>
            </w:r>
          </w:p>
        </w:tc>
        <w:tc>
          <w:tcPr>
            <w:tcW w:w="858" w:type="dxa"/>
            <w:vMerge w:val="restart"/>
          </w:tcPr>
          <w:p w14:paraId="5036BD5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sidRPr="001B3269">
              <w:rPr>
                <w:rFonts w:ascii="Arial" w:eastAsia="Times New Roman" w:hAnsi="Arial" w:cs="Arial"/>
                <w:sz w:val="20"/>
                <w:szCs w:val="20"/>
                <w:lang w:eastAsia="pt-BR"/>
              </w:rPr>
              <w:t>UN</w:t>
            </w:r>
          </w:p>
        </w:tc>
        <w:tc>
          <w:tcPr>
            <w:tcW w:w="1436" w:type="dxa"/>
            <w:vMerge w:val="restart"/>
            <w:tcBorders>
              <w:right w:val="single" w:sz="4" w:space="0" w:color="auto"/>
            </w:tcBorders>
          </w:tcPr>
          <w:p w14:paraId="5F0B6B0E"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r>
              <w:rPr>
                <w:rFonts w:cs="Arial"/>
                <w:b/>
                <w:bCs/>
                <w:sz w:val="18"/>
                <w:szCs w:val="18"/>
              </w:rPr>
              <w:t xml:space="preserve">Canaletas brancas com cola </w:t>
            </w:r>
            <w:proofErr w:type="gramStart"/>
            <w:r>
              <w:rPr>
                <w:rFonts w:cs="Arial"/>
                <w:b/>
                <w:bCs/>
                <w:sz w:val="18"/>
                <w:szCs w:val="18"/>
              </w:rPr>
              <w:t>padrão  2</w:t>
            </w:r>
            <w:proofErr w:type="gramEnd"/>
            <w:r>
              <w:rPr>
                <w:rFonts w:cs="Arial"/>
                <w:b/>
                <w:bCs/>
                <w:sz w:val="18"/>
                <w:szCs w:val="18"/>
              </w:rPr>
              <w:t>,5cm sem divisória</w:t>
            </w:r>
          </w:p>
        </w:tc>
        <w:tc>
          <w:tcPr>
            <w:tcW w:w="4111" w:type="dxa"/>
            <w:tcBorders>
              <w:left w:val="single" w:sz="4" w:space="0" w:color="auto"/>
            </w:tcBorders>
          </w:tcPr>
          <w:p w14:paraId="5416E2DC" w14:textId="77777777" w:rsidR="0000004B" w:rsidRPr="001B3269" w:rsidRDefault="0000004B" w:rsidP="00645344">
            <w:pPr>
              <w:autoSpaceDE w:val="0"/>
              <w:autoSpaceDN w:val="0"/>
              <w:adjustRightInd w:val="0"/>
              <w:spacing w:after="0" w:line="240" w:lineRule="auto"/>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06/08/2025</w:t>
            </w:r>
          </w:p>
        </w:tc>
        <w:tc>
          <w:tcPr>
            <w:tcW w:w="1105" w:type="dxa"/>
          </w:tcPr>
          <w:p w14:paraId="0D09E58C"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15,00</w:t>
            </w:r>
          </w:p>
        </w:tc>
      </w:tr>
      <w:tr w:rsidR="0000004B" w:rsidRPr="001B3269" w14:paraId="2DE11C75" w14:textId="77777777" w:rsidTr="00645344">
        <w:trPr>
          <w:trHeight w:val="90"/>
        </w:trPr>
        <w:tc>
          <w:tcPr>
            <w:tcW w:w="821" w:type="dxa"/>
            <w:vMerge/>
            <w:tcBorders>
              <w:right w:val="single" w:sz="4" w:space="0" w:color="auto"/>
            </w:tcBorders>
          </w:tcPr>
          <w:p w14:paraId="5A564B0E"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Borders>
              <w:left w:val="single" w:sz="4" w:space="0" w:color="auto"/>
            </w:tcBorders>
          </w:tcPr>
          <w:p w14:paraId="3B8A2D94"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3F036A45"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Borders>
              <w:right w:val="single" w:sz="4" w:space="0" w:color="auto"/>
            </w:tcBorders>
          </w:tcPr>
          <w:p w14:paraId="0110BB4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Borders>
              <w:left w:val="single" w:sz="4" w:space="0" w:color="auto"/>
            </w:tcBorders>
          </w:tcPr>
          <w:p w14:paraId="79EE3177"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19/08/2025</w:t>
            </w:r>
          </w:p>
        </w:tc>
        <w:tc>
          <w:tcPr>
            <w:tcW w:w="1105" w:type="dxa"/>
          </w:tcPr>
          <w:p w14:paraId="41ECA0C9"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20,00</w:t>
            </w:r>
          </w:p>
        </w:tc>
      </w:tr>
      <w:tr w:rsidR="0000004B" w:rsidRPr="001B3269" w14:paraId="5476000F" w14:textId="77777777" w:rsidTr="00645344">
        <w:trPr>
          <w:trHeight w:val="90"/>
        </w:trPr>
        <w:tc>
          <w:tcPr>
            <w:tcW w:w="821" w:type="dxa"/>
            <w:vMerge/>
            <w:tcBorders>
              <w:right w:val="single" w:sz="4" w:space="0" w:color="auto"/>
            </w:tcBorders>
          </w:tcPr>
          <w:p w14:paraId="300D7B63"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996" w:type="dxa"/>
            <w:vMerge/>
            <w:tcBorders>
              <w:left w:val="single" w:sz="4" w:space="0" w:color="auto"/>
            </w:tcBorders>
          </w:tcPr>
          <w:p w14:paraId="1043585D"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858" w:type="dxa"/>
            <w:vMerge/>
          </w:tcPr>
          <w:p w14:paraId="02A1A1A2"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1436" w:type="dxa"/>
            <w:vMerge/>
            <w:tcBorders>
              <w:right w:val="single" w:sz="4" w:space="0" w:color="auto"/>
            </w:tcBorders>
          </w:tcPr>
          <w:p w14:paraId="0DC28006" w14:textId="77777777" w:rsidR="0000004B" w:rsidRPr="001B3269" w:rsidRDefault="0000004B" w:rsidP="00645344">
            <w:pPr>
              <w:autoSpaceDE w:val="0"/>
              <w:autoSpaceDN w:val="0"/>
              <w:adjustRightInd w:val="0"/>
              <w:spacing w:after="0" w:line="240" w:lineRule="auto"/>
              <w:jc w:val="both"/>
              <w:rPr>
                <w:rFonts w:ascii="Arial" w:eastAsia="Times New Roman" w:hAnsi="Arial" w:cs="Arial"/>
                <w:sz w:val="20"/>
                <w:szCs w:val="20"/>
                <w:lang w:eastAsia="pt-BR"/>
              </w:rPr>
            </w:pPr>
          </w:p>
        </w:tc>
        <w:tc>
          <w:tcPr>
            <w:tcW w:w="4111" w:type="dxa"/>
            <w:tcBorders>
              <w:left w:val="single" w:sz="4" w:space="0" w:color="auto"/>
              <w:right w:val="single" w:sz="4" w:space="0" w:color="auto"/>
            </w:tcBorders>
          </w:tcPr>
          <w:p w14:paraId="79B6142F" w14:textId="77777777" w:rsidR="0000004B" w:rsidRPr="001B3269" w:rsidRDefault="0000004B" w:rsidP="00645344">
            <w:pPr>
              <w:autoSpaceDE w:val="0"/>
              <w:autoSpaceDN w:val="0"/>
              <w:adjustRightInd w:val="0"/>
              <w:spacing w:after="0" w:line="240" w:lineRule="auto"/>
              <w:rPr>
                <w:rFonts w:ascii="Arial" w:eastAsia="Times New Roman" w:hAnsi="Arial" w:cs="Arial"/>
                <w:sz w:val="20"/>
                <w:szCs w:val="20"/>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PINHAL DA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655,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13/08/2025</w:t>
            </w:r>
          </w:p>
        </w:tc>
        <w:tc>
          <w:tcPr>
            <w:tcW w:w="1105" w:type="dxa"/>
            <w:tcBorders>
              <w:left w:val="single" w:sz="4" w:space="0" w:color="auto"/>
            </w:tcBorders>
          </w:tcPr>
          <w:p w14:paraId="59315425" w14:textId="77777777" w:rsidR="0000004B" w:rsidRPr="001B3269" w:rsidRDefault="0000004B" w:rsidP="00645344">
            <w:pPr>
              <w:autoSpaceDE w:val="0"/>
              <w:autoSpaceDN w:val="0"/>
              <w:adjustRightInd w:val="0"/>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 xml:space="preserve">          15,00</w:t>
            </w:r>
          </w:p>
        </w:tc>
      </w:tr>
      <w:tr w:rsidR="0000004B" w14:paraId="74004BEF"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01"/>
        </w:trPr>
        <w:tc>
          <w:tcPr>
            <w:tcW w:w="821" w:type="dxa"/>
            <w:vMerge w:val="restart"/>
          </w:tcPr>
          <w:p w14:paraId="4DED1983" w14:textId="77777777" w:rsidR="0000004B" w:rsidRPr="00577A88" w:rsidRDefault="0000004B" w:rsidP="00645344">
            <w:pPr>
              <w:autoSpaceDE w:val="0"/>
              <w:autoSpaceDN w:val="0"/>
              <w:adjustRightInd w:val="0"/>
              <w:spacing w:after="0" w:line="240" w:lineRule="auto"/>
              <w:jc w:val="both"/>
              <w:rPr>
                <w:rFonts w:ascii="Arial" w:eastAsia="Times New Roman" w:hAnsi="Arial" w:cs="Arial"/>
                <w:bCs/>
                <w:sz w:val="18"/>
                <w:szCs w:val="18"/>
                <w:lang w:eastAsia="pt-BR"/>
              </w:rPr>
            </w:pPr>
            <w:r>
              <w:rPr>
                <w:rFonts w:ascii="Arial" w:eastAsia="Times New Roman" w:hAnsi="Arial" w:cs="Arial"/>
                <w:bCs/>
                <w:sz w:val="18"/>
                <w:szCs w:val="18"/>
                <w:lang w:eastAsia="pt-BR"/>
              </w:rPr>
              <w:lastRenderedPageBreak/>
              <w:t xml:space="preserve"> 12</w:t>
            </w:r>
          </w:p>
          <w:p w14:paraId="1BF89D2B" w14:textId="77777777" w:rsidR="0000004B" w:rsidRDefault="0000004B" w:rsidP="00645344">
            <w:pPr>
              <w:rPr>
                <w:rFonts w:ascii="Arial" w:eastAsia="Times New Roman" w:hAnsi="Arial" w:cs="Arial"/>
                <w:b/>
                <w:bCs/>
                <w:sz w:val="18"/>
                <w:szCs w:val="18"/>
                <w:lang w:eastAsia="pt-BR"/>
              </w:rPr>
            </w:pPr>
          </w:p>
        </w:tc>
        <w:tc>
          <w:tcPr>
            <w:tcW w:w="996" w:type="dxa"/>
            <w:vMerge w:val="restart"/>
          </w:tcPr>
          <w:p w14:paraId="2BB247A6"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60</w:t>
            </w:r>
          </w:p>
        </w:tc>
        <w:tc>
          <w:tcPr>
            <w:tcW w:w="858" w:type="dxa"/>
            <w:vMerge w:val="restart"/>
          </w:tcPr>
          <w:p w14:paraId="71737AA7"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p w14:paraId="76354037" w14:textId="77777777" w:rsidR="0000004B" w:rsidRDefault="0000004B" w:rsidP="00645344">
            <w:pPr>
              <w:rPr>
                <w:rFonts w:ascii="Arial" w:eastAsia="Times New Roman" w:hAnsi="Arial" w:cs="Arial"/>
                <w:b/>
                <w:bCs/>
                <w:sz w:val="18"/>
                <w:szCs w:val="18"/>
                <w:lang w:eastAsia="pt-BR"/>
              </w:rPr>
            </w:pPr>
          </w:p>
        </w:tc>
        <w:tc>
          <w:tcPr>
            <w:tcW w:w="1436" w:type="dxa"/>
            <w:vMerge w:val="restart"/>
          </w:tcPr>
          <w:p w14:paraId="73ED7F61" w14:textId="77777777" w:rsidR="0000004B" w:rsidRDefault="0000004B" w:rsidP="00645344">
            <w:pPr>
              <w:jc w:val="both"/>
              <w:rPr>
                <w:rFonts w:ascii="Arial" w:eastAsia="Times New Roman" w:hAnsi="Arial" w:cs="Arial"/>
                <w:b/>
                <w:bCs/>
                <w:sz w:val="18"/>
                <w:szCs w:val="18"/>
                <w:lang w:eastAsia="pt-BR"/>
              </w:rPr>
            </w:pPr>
            <w:r>
              <w:rPr>
                <w:rFonts w:cs="Arial"/>
                <w:b/>
                <w:bCs/>
                <w:sz w:val="18"/>
                <w:szCs w:val="18"/>
              </w:rPr>
              <w:t xml:space="preserve">Tomadas sistema X de 20 </w:t>
            </w:r>
            <w:proofErr w:type="spellStart"/>
            <w:r>
              <w:rPr>
                <w:rFonts w:cs="Arial"/>
                <w:b/>
                <w:bCs/>
                <w:sz w:val="18"/>
                <w:szCs w:val="18"/>
              </w:rPr>
              <w:t>am</w:t>
            </w:r>
            <w:proofErr w:type="spellEnd"/>
          </w:p>
          <w:p w14:paraId="793CA0C0" w14:textId="77777777" w:rsidR="0000004B" w:rsidRDefault="0000004B" w:rsidP="00645344">
            <w:pPr>
              <w:rPr>
                <w:rFonts w:ascii="Arial" w:eastAsia="Times New Roman" w:hAnsi="Arial" w:cs="Arial"/>
                <w:b/>
                <w:bCs/>
                <w:sz w:val="18"/>
                <w:szCs w:val="18"/>
                <w:lang w:eastAsia="pt-BR"/>
              </w:rPr>
            </w:pPr>
          </w:p>
        </w:tc>
        <w:tc>
          <w:tcPr>
            <w:tcW w:w="4111" w:type="dxa"/>
          </w:tcPr>
          <w:p w14:paraId="25EFD0F9" w14:textId="77777777" w:rsidR="0000004B"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BAGÉ,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Inexigibilidade,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22/12/2025</w:t>
            </w:r>
          </w:p>
        </w:tc>
        <w:tc>
          <w:tcPr>
            <w:tcW w:w="1105" w:type="dxa"/>
          </w:tcPr>
          <w:p w14:paraId="7C30B798" w14:textId="77777777" w:rsidR="0000004B"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14,18</w:t>
            </w:r>
          </w:p>
        </w:tc>
      </w:tr>
      <w:tr w:rsidR="0000004B" w14:paraId="76642131"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5"/>
        </w:trPr>
        <w:tc>
          <w:tcPr>
            <w:tcW w:w="821" w:type="dxa"/>
            <w:vMerge/>
          </w:tcPr>
          <w:p w14:paraId="4A6E0AA2" w14:textId="77777777" w:rsidR="0000004B" w:rsidRDefault="0000004B" w:rsidP="00645344">
            <w:pPr>
              <w:autoSpaceDE w:val="0"/>
              <w:autoSpaceDN w:val="0"/>
              <w:adjustRightInd w:val="0"/>
              <w:spacing w:after="0" w:line="240" w:lineRule="auto"/>
              <w:ind w:left="142"/>
              <w:jc w:val="both"/>
              <w:rPr>
                <w:rFonts w:ascii="Arial" w:eastAsia="Times New Roman" w:hAnsi="Arial" w:cs="Arial"/>
                <w:b/>
                <w:bCs/>
                <w:sz w:val="18"/>
                <w:szCs w:val="18"/>
                <w:lang w:eastAsia="pt-BR"/>
              </w:rPr>
            </w:pPr>
          </w:p>
        </w:tc>
        <w:tc>
          <w:tcPr>
            <w:tcW w:w="996" w:type="dxa"/>
            <w:vMerge/>
          </w:tcPr>
          <w:p w14:paraId="7A9AB799" w14:textId="77777777" w:rsidR="0000004B" w:rsidRDefault="0000004B" w:rsidP="00645344">
            <w:pPr>
              <w:rPr>
                <w:rFonts w:ascii="Arial" w:eastAsia="Times New Roman" w:hAnsi="Arial" w:cs="Arial"/>
                <w:b/>
                <w:bCs/>
                <w:sz w:val="18"/>
                <w:szCs w:val="18"/>
                <w:lang w:eastAsia="pt-BR"/>
              </w:rPr>
            </w:pPr>
          </w:p>
        </w:tc>
        <w:tc>
          <w:tcPr>
            <w:tcW w:w="858" w:type="dxa"/>
            <w:vMerge/>
          </w:tcPr>
          <w:p w14:paraId="1C82651E" w14:textId="77777777" w:rsidR="0000004B" w:rsidRDefault="0000004B" w:rsidP="00645344">
            <w:pPr>
              <w:rPr>
                <w:rFonts w:ascii="Arial" w:eastAsia="Times New Roman" w:hAnsi="Arial" w:cs="Arial"/>
                <w:b/>
                <w:bCs/>
                <w:sz w:val="18"/>
                <w:szCs w:val="18"/>
                <w:lang w:eastAsia="pt-BR"/>
              </w:rPr>
            </w:pPr>
          </w:p>
        </w:tc>
        <w:tc>
          <w:tcPr>
            <w:tcW w:w="1436" w:type="dxa"/>
            <w:vMerge/>
          </w:tcPr>
          <w:p w14:paraId="516DDF2D" w14:textId="77777777" w:rsidR="0000004B" w:rsidRDefault="0000004B" w:rsidP="00645344">
            <w:pPr>
              <w:rPr>
                <w:rFonts w:ascii="Arial" w:eastAsia="Times New Roman" w:hAnsi="Arial" w:cs="Arial"/>
                <w:b/>
                <w:bCs/>
                <w:sz w:val="18"/>
                <w:szCs w:val="18"/>
                <w:lang w:eastAsia="pt-BR"/>
              </w:rPr>
            </w:pPr>
          </w:p>
        </w:tc>
        <w:tc>
          <w:tcPr>
            <w:tcW w:w="4111" w:type="dxa"/>
          </w:tcPr>
          <w:p w14:paraId="7F17B2C9" w14:textId="77777777" w:rsidR="0000004B" w:rsidRPr="006473FE"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ESPUMOSO,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26/03/2026</w:t>
            </w:r>
          </w:p>
        </w:tc>
        <w:tc>
          <w:tcPr>
            <w:tcW w:w="1105" w:type="dxa"/>
          </w:tcPr>
          <w:p w14:paraId="4B32C95F" w14:textId="77777777" w:rsidR="0000004B"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17,10</w:t>
            </w:r>
          </w:p>
        </w:tc>
      </w:tr>
      <w:tr w:rsidR="0000004B" w14:paraId="744B095C"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30"/>
        </w:trPr>
        <w:tc>
          <w:tcPr>
            <w:tcW w:w="821" w:type="dxa"/>
            <w:vMerge/>
          </w:tcPr>
          <w:p w14:paraId="7A5A5347" w14:textId="77777777" w:rsidR="0000004B" w:rsidRDefault="0000004B" w:rsidP="00645344">
            <w:pPr>
              <w:autoSpaceDE w:val="0"/>
              <w:autoSpaceDN w:val="0"/>
              <w:adjustRightInd w:val="0"/>
              <w:spacing w:after="0" w:line="240" w:lineRule="auto"/>
              <w:ind w:left="142"/>
              <w:jc w:val="both"/>
              <w:rPr>
                <w:rFonts w:ascii="Arial" w:eastAsia="Times New Roman" w:hAnsi="Arial" w:cs="Arial"/>
                <w:b/>
                <w:bCs/>
                <w:sz w:val="18"/>
                <w:szCs w:val="18"/>
                <w:lang w:eastAsia="pt-BR"/>
              </w:rPr>
            </w:pPr>
          </w:p>
        </w:tc>
        <w:tc>
          <w:tcPr>
            <w:tcW w:w="996" w:type="dxa"/>
            <w:vMerge/>
          </w:tcPr>
          <w:p w14:paraId="7639BC02" w14:textId="77777777" w:rsidR="0000004B" w:rsidRDefault="0000004B" w:rsidP="00645344">
            <w:pPr>
              <w:rPr>
                <w:rFonts w:ascii="Arial" w:eastAsia="Times New Roman" w:hAnsi="Arial" w:cs="Arial"/>
                <w:b/>
                <w:bCs/>
                <w:sz w:val="18"/>
                <w:szCs w:val="18"/>
                <w:lang w:eastAsia="pt-BR"/>
              </w:rPr>
            </w:pPr>
          </w:p>
        </w:tc>
        <w:tc>
          <w:tcPr>
            <w:tcW w:w="858" w:type="dxa"/>
            <w:vMerge/>
          </w:tcPr>
          <w:p w14:paraId="1FEE8440" w14:textId="77777777" w:rsidR="0000004B" w:rsidRDefault="0000004B" w:rsidP="00645344">
            <w:pPr>
              <w:rPr>
                <w:rFonts w:ascii="Arial" w:eastAsia="Times New Roman" w:hAnsi="Arial" w:cs="Arial"/>
                <w:b/>
                <w:bCs/>
                <w:sz w:val="18"/>
                <w:szCs w:val="18"/>
                <w:lang w:eastAsia="pt-BR"/>
              </w:rPr>
            </w:pPr>
          </w:p>
        </w:tc>
        <w:tc>
          <w:tcPr>
            <w:tcW w:w="1436" w:type="dxa"/>
            <w:vMerge/>
          </w:tcPr>
          <w:p w14:paraId="1C5457E7" w14:textId="77777777" w:rsidR="0000004B" w:rsidRDefault="0000004B" w:rsidP="00645344">
            <w:pPr>
              <w:rPr>
                <w:rFonts w:ascii="Arial" w:eastAsia="Times New Roman" w:hAnsi="Arial" w:cs="Arial"/>
                <w:b/>
                <w:bCs/>
                <w:sz w:val="18"/>
                <w:szCs w:val="18"/>
                <w:lang w:eastAsia="pt-BR"/>
              </w:rPr>
            </w:pPr>
          </w:p>
        </w:tc>
        <w:tc>
          <w:tcPr>
            <w:tcW w:w="4111" w:type="dxa"/>
          </w:tcPr>
          <w:p w14:paraId="6ABD0BC9" w14:textId="77777777" w:rsidR="0000004B" w:rsidRPr="006473FE" w:rsidRDefault="0000004B" w:rsidP="00645344">
            <w:pPr>
              <w:rPr>
                <w:rFonts w:ascii="Arial" w:eastAsia="Times New Roman" w:hAnsi="Arial" w:cs="Arial"/>
                <w:b/>
                <w:bCs/>
                <w:sz w:val="18"/>
                <w:szCs w:val="18"/>
                <w:lang w:eastAsia="pt-BR"/>
              </w:rPr>
            </w:pPr>
            <w:hyperlink r:id="rId10" w:history="1">
              <w:r w:rsidRPr="00274469">
                <w:rPr>
                  <w:rStyle w:val="Hyperlink"/>
                  <w:bCs/>
                  <w:sz w:val="18"/>
                  <w:szCs w:val="18"/>
                  <w:lang w:eastAsia="pt-BR"/>
                </w:rPr>
                <w:t>https://www.amazon.com.br/Tomada-Sistema-Radial-Externa-Sobrepor/dp/B07RJGPPCZ/ref=asc_df_B07RJGPPCZ?mcid=9017c920488b365a8d16d9bdf9b00e4e&amp;tag=googleshopp00-20&amp;linkCode=df0&amp;hvadid=709857067869&amp;hvpos=&amp;hvnetw=g&amp;hvrand=2765132792499105270&amp;hvpone=&amp;hvptwo=&amp;hvqmt=&amp;hvdev=c&amp;hvdvcmdl=&amp;hvlocint=&amp;hvlocphy=20104&amp;hvtargid=pla-1425219292543&amp;psc=1&amp;hvocijid=2765132792499105270-B07RJGPPCZ-&amp;hvexpln=0&amp;language=pt_BR</w:t>
              </w:r>
            </w:hyperlink>
            <w:r>
              <w:rPr>
                <w:rFonts w:ascii="Arial" w:eastAsia="Times New Roman" w:hAnsi="Arial" w:cs="Arial"/>
                <w:b/>
                <w:bCs/>
                <w:sz w:val="18"/>
                <w:szCs w:val="18"/>
                <w:lang w:eastAsia="pt-BR"/>
              </w:rPr>
              <w:t xml:space="preserve"> acessado em 24/03/2026 as 10:04</w:t>
            </w:r>
          </w:p>
        </w:tc>
        <w:tc>
          <w:tcPr>
            <w:tcW w:w="1105" w:type="dxa"/>
          </w:tcPr>
          <w:p w14:paraId="717A1A2C" w14:textId="77777777" w:rsidR="0000004B"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13,90</w:t>
            </w:r>
          </w:p>
        </w:tc>
      </w:tr>
      <w:tr w:rsidR="0000004B" w14:paraId="69977F76"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3"/>
        </w:trPr>
        <w:tc>
          <w:tcPr>
            <w:tcW w:w="821" w:type="dxa"/>
            <w:vMerge w:val="restart"/>
          </w:tcPr>
          <w:p w14:paraId="7DB30687"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13</w:t>
            </w:r>
          </w:p>
        </w:tc>
        <w:tc>
          <w:tcPr>
            <w:tcW w:w="996" w:type="dxa"/>
            <w:vMerge w:val="restart"/>
          </w:tcPr>
          <w:p w14:paraId="580E6FD6"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20</w:t>
            </w:r>
          </w:p>
        </w:tc>
        <w:tc>
          <w:tcPr>
            <w:tcW w:w="858" w:type="dxa"/>
            <w:vMerge w:val="restart"/>
          </w:tcPr>
          <w:p w14:paraId="3CE55C41"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4610F896" w14:textId="77777777" w:rsidR="0000004B" w:rsidRPr="00411C70" w:rsidRDefault="0000004B" w:rsidP="00645344">
            <w:pPr>
              <w:jc w:val="both"/>
              <w:rPr>
                <w:rFonts w:ascii="Arial" w:eastAsia="Times New Roman" w:hAnsi="Arial" w:cs="Arial"/>
                <w:b/>
                <w:bCs/>
                <w:sz w:val="18"/>
                <w:szCs w:val="18"/>
                <w:lang w:eastAsia="pt-BR"/>
              </w:rPr>
            </w:pPr>
            <w:r w:rsidRPr="00411C70">
              <w:rPr>
                <w:rFonts w:cs="Arial"/>
                <w:b/>
                <w:bCs/>
                <w:sz w:val="18"/>
                <w:szCs w:val="18"/>
              </w:rPr>
              <w:t xml:space="preserve">Interruptor sistema X </w:t>
            </w:r>
            <w:proofErr w:type="gramStart"/>
            <w:r w:rsidRPr="00411C70">
              <w:rPr>
                <w:rFonts w:cs="Arial"/>
                <w:b/>
                <w:bCs/>
                <w:sz w:val="18"/>
                <w:szCs w:val="18"/>
              </w:rPr>
              <w:t>um tecla</w:t>
            </w:r>
            <w:proofErr w:type="gramEnd"/>
          </w:p>
        </w:tc>
        <w:tc>
          <w:tcPr>
            <w:tcW w:w="4111" w:type="dxa"/>
          </w:tcPr>
          <w:p w14:paraId="141D7D91" w14:textId="77777777" w:rsidR="0000004B" w:rsidRPr="00B83002" w:rsidRDefault="0000004B" w:rsidP="00645344">
            <w:pPr>
              <w:rPr>
                <w:rFonts w:ascii="Arial" w:eastAsia="Times New Roman" w:hAnsi="Arial" w:cs="Arial"/>
                <w:b/>
                <w:bCs/>
                <w:sz w:val="18"/>
                <w:szCs w:val="18"/>
                <w:lang w:eastAsia="pt-BR"/>
              </w:rPr>
            </w:pPr>
            <w:hyperlink r:id="rId11" w:history="1">
              <w:r w:rsidRPr="00257790">
                <w:rPr>
                  <w:rStyle w:val="Hyperlink"/>
                  <w:bCs/>
                  <w:sz w:val="18"/>
                  <w:szCs w:val="18"/>
                  <w:lang w:eastAsia="pt-BR"/>
                </w:rPr>
                <w:t>https://www.magazineluiza.com.br/interruptor-1-tecla-simples-sistema-x-radial/p/kbk8e210eh/cj/inre/?seller_id=fermatel</w:t>
              </w:r>
            </w:hyperlink>
            <w:r>
              <w:rPr>
                <w:rFonts w:ascii="Arial" w:eastAsia="Times New Roman" w:hAnsi="Arial" w:cs="Arial"/>
                <w:b/>
                <w:bCs/>
                <w:sz w:val="18"/>
                <w:szCs w:val="18"/>
                <w:lang w:eastAsia="pt-BR"/>
              </w:rPr>
              <w:t xml:space="preserve"> ACESSADO EM 31/03/2026 AS 10:05</w:t>
            </w:r>
          </w:p>
        </w:tc>
        <w:tc>
          <w:tcPr>
            <w:tcW w:w="1105" w:type="dxa"/>
          </w:tcPr>
          <w:p w14:paraId="4A66ECCE"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15,50</w:t>
            </w:r>
          </w:p>
        </w:tc>
      </w:tr>
      <w:tr w:rsidR="0000004B" w14:paraId="0B503EE6"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53"/>
        </w:trPr>
        <w:tc>
          <w:tcPr>
            <w:tcW w:w="821" w:type="dxa"/>
            <w:vMerge/>
          </w:tcPr>
          <w:p w14:paraId="7401CFE5"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049171F7"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5ACDC840"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23882FF2"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3AA41195" w14:textId="77777777" w:rsidR="0000004B" w:rsidRPr="00B83002" w:rsidRDefault="0000004B" w:rsidP="00645344">
            <w:pPr>
              <w:rPr>
                <w:rFonts w:ascii="Arial" w:eastAsia="Times New Roman" w:hAnsi="Arial" w:cs="Arial"/>
                <w:b/>
                <w:bCs/>
                <w:sz w:val="18"/>
                <w:szCs w:val="18"/>
                <w:lang w:eastAsia="pt-BR"/>
              </w:rPr>
            </w:pPr>
            <w:hyperlink r:id="rId12" w:history="1">
              <w:r w:rsidRPr="00257790">
                <w:rPr>
                  <w:rStyle w:val="Hyperlink"/>
                  <w:bCs/>
                  <w:sz w:val="18"/>
                  <w:szCs w:val="18"/>
                  <w:lang w:eastAsia="pt-BR"/>
                </w:rPr>
                <w:t>https://www.mercadolivre.com.br/interruptor-1-tecla-simples-sistema-x--branco-sobrepor/up/MLBU3817281748?pdp_filters=item_id%3AMLB4488474583&amp;from=gshop&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5532128121&amp;matt_product_id=MLBU3817281748&amp;matt_product_partition_id=2424443219726&amp;matt_target_id=pla-2424443219726&amp;cq_src=google_ads&amp;cq_cmp=22603531562&amp;cq_net=g&amp;cq_plt=gp&amp;cq_med=pla&amp;gad_source=1&amp;gad_campaignid=22603531562&amp;gbraid=0AAAAAD93qcDQMyChp7vadb8ge73TYElKa&amp;gclid=EAIaIQobChMI1fTcp5jKkwMVelVIAB1USQa8EAQYCSABEgIeOfD_BwE</w:t>
              </w:r>
            </w:hyperlink>
            <w:r>
              <w:rPr>
                <w:rFonts w:ascii="Arial" w:eastAsia="Times New Roman" w:hAnsi="Arial" w:cs="Arial"/>
                <w:b/>
                <w:bCs/>
                <w:sz w:val="18"/>
                <w:szCs w:val="18"/>
                <w:lang w:eastAsia="pt-BR"/>
              </w:rPr>
              <w:t xml:space="preserve"> ACESSADO EM 31/03/2026 AS 10:02</w:t>
            </w:r>
          </w:p>
        </w:tc>
        <w:tc>
          <w:tcPr>
            <w:tcW w:w="1105" w:type="dxa"/>
          </w:tcPr>
          <w:p w14:paraId="43436396"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19,00</w:t>
            </w:r>
          </w:p>
        </w:tc>
      </w:tr>
      <w:tr w:rsidR="0000004B" w14:paraId="2A1B7525"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0"/>
        </w:trPr>
        <w:tc>
          <w:tcPr>
            <w:tcW w:w="821" w:type="dxa"/>
            <w:vMerge/>
          </w:tcPr>
          <w:p w14:paraId="2089A305"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5B3FC9C3"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392C1A9A"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6C055AD6"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247ABC3B"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PAROBÉ,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02/03/2026</w:t>
            </w:r>
          </w:p>
        </w:tc>
        <w:tc>
          <w:tcPr>
            <w:tcW w:w="1105" w:type="dxa"/>
          </w:tcPr>
          <w:p w14:paraId="1393D9E9"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11,50</w:t>
            </w:r>
          </w:p>
        </w:tc>
      </w:tr>
      <w:tr w:rsidR="0000004B" w14:paraId="37DE6CE0"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90"/>
        </w:trPr>
        <w:tc>
          <w:tcPr>
            <w:tcW w:w="821" w:type="dxa"/>
            <w:vMerge w:val="restart"/>
          </w:tcPr>
          <w:p w14:paraId="7A69DA70"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14</w:t>
            </w:r>
          </w:p>
        </w:tc>
        <w:tc>
          <w:tcPr>
            <w:tcW w:w="996" w:type="dxa"/>
            <w:vMerge w:val="restart"/>
          </w:tcPr>
          <w:p w14:paraId="49EDFE43"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30</w:t>
            </w:r>
          </w:p>
        </w:tc>
        <w:tc>
          <w:tcPr>
            <w:tcW w:w="858" w:type="dxa"/>
            <w:vMerge w:val="restart"/>
          </w:tcPr>
          <w:p w14:paraId="4A4028AE"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1A657AF9" w14:textId="77777777" w:rsidR="0000004B" w:rsidRPr="00332290" w:rsidRDefault="0000004B" w:rsidP="00645344">
            <w:pPr>
              <w:jc w:val="both"/>
              <w:rPr>
                <w:rFonts w:ascii="Arial" w:eastAsia="Times New Roman" w:hAnsi="Arial" w:cs="Arial"/>
                <w:b/>
                <w:bCs/>
                <w:sz w:val="18"/>
                <w:szCs w:val="18"/>
                <w:highlight w:val="yellow"/>
                <w:lang w:eastAsia="pt-BR"/>
              </w:rPr>
            </w:pPr>
            <w:r w:rsidRPr="003229FF">
              <w:rPr>
                <w:rFonts w:cs="Arial"/>
                <w:b/>
                <w:bCs/>
                <w:sz w:val="18"/>
                <w:szCs w:val="18"/>
              </w:rPr>
              <w:t xml:space="preserve">Tomadas para alvenaria 20 </w:t>
            </w:r>
            <w:proofErr w:type="spellStart"/>
            <w:r w:rsidRPr="003229FF">
              <w:rPr>
                <w:rFonts w:cs="Arial"/>
                <w:b/>
                <w:bCs/>
                <w:sz w:val="18"/>
                <w:szCs w:val="18"/>
              </w:rPr>
              <w:t>am</w:t>
            </w:r>
            <w:proofErr w:type="spellEnd"/>
          </w:p>
        </w:tc>
        <w:tc>
          <w:tcPr>
            <w:tcW w:w="4111" w:type="dxa"/>
          </w:tcPr>
          <w:p w14:paraId="422B5B2E"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ITATI,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19/08/2025</w:t>
            </w:r>
          </w:p>
        </w:tc>
        <w:tc>
          <w:tcPr>
            <w:tcW w:w="1105" w:type="dxa"/>
          </w:tcPr>
          <w:p w14:paraId="1455BA72"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12,40</w:t>
            </w:r>
          </w:p>
        </w:tc>
      </w:tr>
      <w:tr w:rsidR="0000004B" w14:paraId="26FDEF75"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3"/>
        </w:trPr>
        <w:tc>
          <w:tcPr>
            <w:tcW w:w="821" w:type="dxa"/>
            <w:vMerge/>
          </w:tcPr>
          <w:p w14:paraId="6B038F76"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02A383A7"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55FE52CB"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18BB0746"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5A12C485"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PRINCÍPIO,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27/01/2026</w:t>
            </w:r>
          </w:p>
        </w:tc>
        <w:tc>
          <w:tcPr>
            <w:tcW w:w="1105" w:type="dxa"/>
          </w:tcPr>
          <w:p w14:paraId="1D0A1615"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13,03</w:t>
            </w:r>
          </w:p>
        </w:tc>
      </w:tr>
      <w:tr w:rsidR="0000004B" w14:paraId="1ACF3E3E"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0"/>
        </w:trPr>
        <w:tc>
          <w:tcPr>
            <w:tcW w:w="821" w:type="dxa"/>
            <w:vMerge/>
          </w:tcPr>
          <w:p w14:paraId="76D82E72"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5E7ACE89"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2852592E"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7A33F367"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360DB160" w14:textId="77777777" w:rsidR="0000004B" w:rsidRPr="00B83002" w:rsidRDefault="0000004B" w:rsidP="00645344">
            <w:pPr>
              <w:rPr>
                <w:rFonts w:ascii="Arial" w:eastAsia="Times New Roman" w:hAnsi="Arial" w:cs="Arial"/>
                <w:b/>
                <w:bCs/>
                <w:sz w:val="18"/>
                <w:szCs w:val="18"/>
                <w:lang w:eastAsia="pt-BR"/>
              </w:rPr>
            </w:pPr>
            <w:hyperlink r:id="rId13" w:history="1">
              <w:r w:rsidRPr="00274469">
                <w:rPr>
                  <w:rStyle w:val="Hyperlink"/>
                  <w:bCs/>
                  <w:sz w:val="18"/>
                  <w:szCs w:val="18"/>
                  <w:lang w:eastAsia="pt-BR"/>
                </w:rPr>
                <w:t>https://www.mercadolivre.com.br/tomada-simples-20a-2pt-espelho-branco-completa-padrao-novo/up/MLBU1424058122?pdp_filters=item_id%3AMLB2204242713&amp;from=gshop&amp;matt_tool=47518833&amp;matt_internal_campaign_id=&amp;matt_word=&amp;matt_source=google&amp;matt_campaign_id=22090354007&amp;matt_ad_group_id=191786741681&amp;matt_match_type=&amp;matt_network=g&amp;matt_device=c&amp;matt_creative=782747933892&amp;matt_keyword=&amp;matt_ad_position=&amp;matt_ad_type=pla&amp;matt_merchant_id=204180164&amp;matt_product_id=MLBU1424058122&amp;matt_product_partition_id=2443716953887&amp;matt_target_id=pla-2443716953887&amp;cq_src=google_ads&amp;cq_cmp=22090354007&amp;cq_net=g&amp;cq_plt=gp&amp;cq_med=pla&amp;gad_source=1&amp;gad_campaignid=22090354007&amp;gbraid=0AAAAAD93qcA4pg_aRBT5r-ST-dKwqsYxg&amp;gclid=EAIaIQobChMIi8HpytC4kwMVbVBIAB0eVzUwEAQYAiABEgJW5fD_BwE</w:t>
              </w:r>
            </w:hyperlink>
            <w:r>
              <w:rPr>
                <w:rFonts w:ascii="Arial" w:eastAsia="Times New Roman" w:hAnsi="Arial" w:cs="Arial"/>
                <w:b/>
                <w:bCs/>
                <w:sz w:val="18"/>
                <w:szCs w:val="18"/>
                <w:lang w:eastAsia="pt-BR"/>
              </w:rPr>
              <w:t xml:space="preserve"> acessado em 24/03/2026 asa 10:25</w:t>
            </w:r>
          </w:p>
        </w:tc>
        <w:tc>
          <w:tcPr>
            <w:tcW w:w="1105" w:type="dxa"/>
          </w:tcPr>
          <w:p w14:paraId="465A8C90"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14,50</w:t>
            </w:r>
          </w:p>
        </w:tc>
      </w:tr>
      <w:tr w:rsidR="0000004B" w14:paraId="3896E4D5"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05"/>
        </w:trPr>
        <w:tc>
          <w:tcPr>
            <w:tcW w:w="821" w:type="dxa"/>
            <w:vMerge w:val="restart"/>
          </w:tcPr>
          <w:p w14:paraId="1B938068"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15</w:t>
            </w:r>
          </w:p>
        </w:tc>
        <w:tc>
          <w:tcPr>
            <w:tcW w:w="996" w:type="dxa"/>
            <w:vMerge w:val="restart"/>
          </w:tcPr>
          <w:p w14:paraId="04B1CBE2"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30 </w:t>
            </w:r>
          </w:p>
        </w:tc>
        <w:tc>
          <w:tcPr>
            <w:tcW w:w="858" w:type="dxa"/>
            <w:vMerge w:val="restart"/>
          </w:tcPr>
          <w:p w14:paraId="33E75620"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4CDFC5DE" w14:textId="77777777" w:rsidR="0000004B" w:rsidRPr="00DA1077" w:rsidRDefault="0000004B" w:rsidP="00645344">
            <w:pPr>
              <w:rPr>
                <w:rFonts w:ascii="Arial" w:eastAsia="Times New Roman" w:hAnsi="Arial" w:cs="Arial"/>
                <w:b/>
                <w:bCs/>
                <w:sz w:val="18"/>
                <w:szCs w:val="18"/>
                <w:highlight w:val="yellow"/>
                <w:lang w:eastAsia="pt-BR"/>
              </w:rPr>
            </w:pPr>
            <w:r w:rsidRPr="00910F99">
              <w:rPr>
                <w:rFonts w:cs="Arial"/>
                <w:b/>
                <w:bCs/>
                <w:sz w:val="18"/>
                <w:szCs w:val="18"/>
              </w:rPr>
              <w:t>INTER</w:t>
            </w:r>
            <w:r>
              <w:rPr>
                <w:rFonts w:cs="Arial"/>
                <w:b/>
                <w:bCs/>
                <w:sz w:val="18"/>
                <w:szCs w:val="18"/>
              </w:rPr>
              <w:t>RU</w:t>
            </w:r>
            <w:r w:rsidRPr="00910F99">
              <w:rPr>
                <w:rFonts w:cs="Arial"/>
                <w:b/>
                <w:bCs/>
                <w:sz w:val="18"/>
                <w:szCs w:val="18"/>
              </w:rPr>
              <w:t>PTO</w:t>
            </w:r>
            <w:r>
              <w:rPr>
                <w:rFonts w:cs="Arial"/>
                <w:b/>
                <w:bCs/>
                <w:sz w:val="18"/>
                <w:szCs w:val="18"/>
              </w:rPr>
              <w:t>R</w:t>
            </w:r>
            <w:r w:rsidRPr="00910F99">
              <w:rPr>
                <w:rFonts w:cs="Arial"/>
                <w:b/>
                <w:bCs/>
                <w:sz w:val="18"/>
                <w:szCs w:val="18"/>
              </w:rPr>
              <w:t xml:space="preserve"> 1 TECLA + TOMADA 20aa ALVENARIA</w:t>
            </w:r>
          </w:p>
        </w:tc>
        <w:tc>
          <w:tcPr>
            <w:tcW w:w="4111" w:type="dxa"/>
          </w:tcPr>
          <w:p w14:paraId="3FB6B0FD" w14:textId="77777777" w:rsidR="0000004B" w:rsidRPr="00B83002" w:rsidRDefault="0000004B" w:rsidP="00645344">
            <w:pPr>
              <w:rPr>
                <w:rFonts w:ascii="Arial" w:eastAsia="Times New Roman" w:hAnsi="Arial" w:cs="Arial"/>
                <w:b/>
                <w:bCs/>
                <w:sz w:val="18"/>
                <w:szCs w:val="18"/>
                <w:lang w:eastAsia="pt-BR"/>
              </w:rPr>
            </w:pPr>
            <w:hyperlink r:id="rId14" w:history="1">
              <w:r w:rsidRPr="005C783A">
                <w:rPr>
                  <w:rStyle w:val="Hyperlink"/>
                  <w:bCs/>
                  <w:sz w:val="18"/>
                  <w:szCs w:val="18"/>
                  <w:lang w:eastAsia="pt-BR"/>
                </w:rPr>
                <w:t>https://www.mercadolivre.com.br/interruptor-paralelo-1-tecla-e-tomada-20a-com-placa-4x2/up/MLBU1140684566 acessado em 30/03/2026</w:t>
              </w:r>
            </w:hyperlink>
            <w:r>
              <w:rPr>
                <w:rFonts w:ascii="Arial" w:eastAsia="Times New Roman" w:hAnsi="Arial" w:cs="Arial"/>
                <w:b/>
                <w:bCs/>
                <w:sz w:val="18"/>
                <w:szCs w:val="18"/>
                <w:lang w:eastAsia="pt-BR"/>
              </w:rPr>
              <w:t xml:space="preserve"> as 09:20</w:t>
            </w:r>
          </w:p>
        </w:tc>
        <w:tc>
          <w:tcPr>
            <w:tcW w:w="1105" w:type="dxa"/>
          </w:tcPr>
          <w:p w14:paraId="5EB09D7E"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15,90</w:t>
            </w:r>
          </w:p>
        </w:tc>
      </w:tr>
      <w:tr w:rsidR="0000004B" w14:paraId="0CCF3639"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3"/>
        </w:trPr>
        <w:tc>
          <w:tcPr>
            <w:tcW w:w="821" w:type="dxa"/>
            <w:vMerge/>
          </w:tcPr>
          <w:p w14:paraId="0FD5951A"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0FC5B222"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2E4F71DC"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38CFBE8B"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14CDA820"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COXILHA,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105" w:type="dxa"/>
          </w:tcPr>
          <w:p w14:paraId="30B78DFF"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8,09</w:t>
            </w:r>
          </w:p>
        </w:tc>
      </w:tr>
      <w:tr w:rsidR="0000004B" w14:paraId="3C73FB45"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0"/>
        </w:trPr>
        <w:tc>
          <w:tcPr>
            <w:tcW w:w="821" w:type="dxa"/>
            <w:vMerge/>
          </w:tcPr>
          <w:p w14:paraId="045FE03C"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6D2A01C3"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7F9276DE"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30E72B8B"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2F7E47F1" w14:textId="77777777" w:rsidR="0000004B" w:rsidRPr="00B83002" w:rsidRDefault="0000004B" w:rsidP="00645344">
            <w:pPr>
              <w:rPr>
                <w:rFonts w:ascii="Arial" w:eastAsia="Times New Roman" w:hAnsi="Arial" w:cs="Arial"/>
                <w:b/>
                <w:bCs/>
                <w:sz w:val="18"/>
                <w:szCs w:val="18"/>
                <w:lang w:eastAsia="pt-BR"/>
              </w:rPr>
            </w:pPr>
            <w:hyperlink r:id="rId15" w:history="1">
              <w:r w:rsidRPr="005C783A">
                <w:rPr>
                  <w:rStyle w:val="Hyperlink"/>
                  <w:bCs/>
                  <w:sz w:val="18"/>
                  <w:szCs w:val="18"/>
                  <w:lang w:eastAsia="pt-BR"/>
                </w:rPr>
                <w:t>https://www.amazon.com.br/Conjunto-Interruptor-Simples-Tomada-20A-250/dp/B076TG3Y29/ref=asc_df_B076TG3Y29?mcid=</w:t>
              </w:r>
              <w:r w:rsidRPr="005C783A">
                <w:rPr>
                  <w:rStyle w:val="Hyperlink"/>
                  <w:bCs/>
                  <w:sz w:val="18"/>
                  <w:szCs w:val="18"/>
                  <w:lang w:eastAsia="pt-BR"/>
                </w:rPr>
                <w:lastRenderedPageBreak/>
                <w:t>14454a2ef9b23ee1b727c195eb47c636&amp;tag=googleshopp00-20&amp;linkCode=df0&amp;hvadid=709984458209&amp;hvpos=&amp;hvnetw=g&amp;hvrand=2191787970142157487&amp;hvpone=&amp;hvptwo=&amp;hvqmt=&amp;hvdev=c&amp;hvdvcmdl=&amp;hvlocint=&amp;hvlocphy=20104&amp;hvtargid=pla-1463489695094&amp;psc=1&amp;hvocijid=2191787970142157487-B076TG3Y29-&amp;hvexpln=0&amp;language=pt_BR</w:t>
              </w:r>
            </w:hyperlink>
            <w:r>
              <w:rPr>
                <w:rFonts w:ascii="Arial" w:eastAsia="Times New Roman" w:hAnsi="Arial" w:cs="Arial"/>
                <w:b/>
                <w:bCs/>
                <w:sz w:val="18"/>
                <w:szCs w:val="18"/>
                <w:lang w:eastAsia="pt-BR"/>
              </w:rPr>
              <w:t xml:space="preserve"> acessado em 30/03/2026 as 09:17</w:t>
            </w:r>
          </w:p>
        </w:tc>
        <w:tc>
          <w:tcPr>
            <w:tcW w:w="1105" w:type="dxa"/>
          </w:tcPr>
          <w:p w14:paraId="1A9AB73A"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lastRenderedPageBreak/>
              <w:t xml:space="preserve">             18,63</w:t>
            </w:r>
          </w:p>
        </w:tc>
      </w:tr>
      <w:tr w:rsidR="0000004B" w14:paraId="4015A570"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8"/>
        </w:trPr>
        <w:tc>
          <w:tcPr>
            <w:tcW w:w="821" w:type="dxa"/>
            <w:vMerge w:val="restart"/>
          </w:tcPr>
          <w:p w14:paraId="487B5FAE"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16</w:t>
            </w:r>
          </w:p>
        </w:tc>
        <w:tc>
          <w:tcPr>
            <w:tcW w:w="996" w:type="dxa"/>
            <w:vMerge w:val="restart"/>
          </w:tcPr>
          <w:p w14:paraId="40127957"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300</w:t>
            </w:r>
          </w:p>
        </w:tc>
        <w:tc>
          <w:tcPr>
            <w:tcW w:w="858" w:type="dxa"/>
            <w:vMerge w:val="restart"/>
          </w:tcPr>
          <w:p w14:paraId="1FC5E45C"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05D66A87" w14:textId="77777777" w:rsidR="0000004B" w:rsidRPr="00B83002" w:rsidRDefault="0000004B" w:rsidP="00645344">
            <w:pPr>
              <w:jc w:val="both"/>
              <w:rPr>
                <w:rFonts w:ascii="Arial" w:eastAsia="Times New Roman" w:hAnsi="Arial" w:cs="Arial"/>
                <w:b/>
                <w:bCs/>
                <w:sz w:val="18"/>
                <w:szCs w:val="18"/>
                <w:lang w:eastAsia="pt-BR"/>
              </w:rPr>
            </w:pPr>
            <w:r>
              <w:rPr>
                <w:rFonts w:cs="Arial"/>
                <w:b/>
                <w:bCs/>
                <w:sz w:val="18"/>
                <w:szCs w:val="18"/>
              </w:rPr>
              <w:t>Buchas 6 para tijolo furado</w:t>
            </w:r>
          </w:p>
        </w:tc>
        <w:tc>
          <w:tcPr>
            <w:tcW w:w="4111" w:type="dxa"/>
          </w:tcPr>
          <w:p w14:paraId="0DC16D00"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CRISTAL,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1389,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02/09/2025</w:t>
            </w:r>
          </w:p>
        </w:tc>
        <w:tc>
          <w:tcPr>
            <w:tcW w:w="1105" w:type="dxa"/>
          </w:tcPr>
          <w:p w14:paraId="507F5611"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0,18</w:t>
            </w:r>
          </w:p>
        </w:tc>
      </w:tr>
      <w:tr w:rsidR="0000004B" w14:paraId="017DB347"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3"/>
        </w:trPr>
        <w:tc>
          <w:tcPr>
            <w:tcW w:w="821" w:type="dxa"/>
            <w:vMerge/>
          </w:tcPr>
          <w:p w14:paraId="19789CAC"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431F23F0"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1CB28389"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076CCDFA"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7426B3ED"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OSÓRIO,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17/10/2025</w:t>
            </w:r>
          </w:p>
        </w:tc>
        <w:tc>
          <w:tcPr>
            <w:tcW w:w="1105" w:type="dxa"/>
          </w:tcPr>
          <w:p w14:paraId="0BD18F93"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0,14</w:t>
            </w:r>
          </w:p>
        </w:tc>
      </w:tr>
      <w:tr w:rsidR="0000004B" w14:paraId="513D89FC"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0"/>
        </w:trPr>
        <w:tc>
          <w:tcPr>
            <w:tcW w:w="821" w:type="dxa"/>
            <w:vMerge/>
          </w:tcPr>
          <w:p w14:paraId="4E535919"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6E8DF7A9"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5763030F"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0C792940"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1F3024B7"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BUTIÁ,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14/04/2025</w:t>
            </w:r>
          </w:p>
        </w:tc>
        <w:tc>
          <w:tcPr>
            <w:tcW w:w="1105" w:type="dxa"/>
          </w:tcPr>
          <w:p w14:paraId="14FD3742" w14:textId="77777777" w:rsidR="0000004B" w:rsidRPr="00C41AAD" w:rsidRDefault="0000004B" w:rsidP="00645344">
            <w:pPr>
              <w:jc w:val="right"/>
              <w:rPr>
                <w:rFonts w:ascii="Arial" w:eastAsia="Times New Roman" w:hAnsi="Arial" w:cs="Arial"/>
                <w:sz w:val="18"/>
                <w:szCs w:val="18"/>
                <w:lang w:eastAsia="pt-BR"/>
              </w:rPr>
            </w:pPr>
            <w:r>
              <w:rPr>
                <w:rFonts w:ascii="Arial" w:eastAsia="Times New Roman" w:hAnsi="Arial" w:cs="Arial"/>
                <w:sz w:val="18"/>
                <w:szCs w:val="18"/>
                <w:lang w:eastAsia="pt-BR"/>
              </w:rPr>
              <w:t xml:space="preserve">               0,20</w:t>
            </w:r>
          </w:p>
        </w:tc>
      </w:tr>
      <w:tr w:rsidR="0000004B" w14:paraId="338FF8D1"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23"/>
        </w:trPr>
        <w:tc>
          <w:tcPr>
            <w:tcW w:w="821" w:type="dxa"/>
            <w:vMerge w:val="restart"/>
          </w:tcPr>
          <w:p w14:paraId="40E36C6D"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17</w:t>
            </w:r>
          </w:p>
        </w:tc>
        <w:tc>
          <w:tcPr>
            <w:tcW w:w="996" w:type="dxa"/>
            <w:vMerge w:val="restart"/>
          </w:tcPr>
          <w:p w14:paraId="6FC3704E"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300</w:t>
            </w:r>
          </w:p>
        </w:tc>
        <w:tc>
          <w:tcPr>
            <w:tcW w:w="858" w:type="dxa"/>
            <w:vMerge w:val="restart"/>
          </w:tcPr>
          <w:p w14:paraId="37B850F4"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35067AC8" w14:textId="77777777" w:rsidR="0000004B" w:rsidRPr="00B83002" w:rsidRDefault="0000004B" w:rsidP="00645344">
            <w:pPr>
              <w:jc w:val="both"/>
              <w:rPr>
                <w:rFonts w:ascii="Arial" w:eastAsia="Times New Roman" w:hAnsi="Arial" w:cs="Arial"/>
                <w:b/>
                <w:bCs/>
                <w:sz w:val="18"/>
                <w:szCs w:val="18"/>
                <w:lang w:eastAsia="pt-BR"/>
              </w:rPr>
            </w:pPr>
            <w:r>
              <w:rPr>
                <w:rFonts w:cs="Arial"/>
                <w:b/>
                <w:bCs/>
                <w:sz w:val="18"/>
                <w:szCs w:val="18"/>
              </w:rPr>
              <w:t>Parafuso para bucha 6</w:t>
            </w:r>
          </w:p>
        </w:tc>
        <w:tc>
          <w:tcPr>
            <w:tcW w:w="4111" w:type="dxa"/>
          </w:tcPr>
          <w:p w14:paraId="54A111D6"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LUIZ GONZAGA,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90043,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01/09/2025</w:t>
            </w:r>
          </w:p>
        </w:tc>
        <w:tc>
          <w:tcPr>
            <w:tcW w:w="1105" w:type="dxa"/>
          </w:tcPr>
          <w:p w14:paraId="42362E03"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0,25</w:t>
            </w:r>
          </w:p>
        </w:tc>
      </w:tr>
      <w:tr w:rsidR="0000004B" w14:paraId="0563AC50"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3"/>
        </w:trPr>
        <w:tc>
          <w:tcPr>
            <w:tcW w:w="821" w:type="dxa"/>
            <w:vMerge/>
          </w:tcPr>
          <w:p w14:paraId="35492798"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5280B880"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2F32EEE0"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5002E230"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19AC2AF9"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CAMPO NOVO,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20/02/2026</w:t>
            </w:r>
          </w:p>
        </w:tc>
        <w:tc>
          <w:tcPr>
            <w:tcW w:w="1105" w:type="dxa"/>
          </w:tcPr>
          <w:p w14:paraId="7CF95CA2"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0,25</w:t>
            </w:r>
          </w:p>
        </w:tc>
      </w:tr>
      <w:tr w:rsidR="0000004B" w14:paraId="6BF124A1"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40"/>
        </w:trPr>
        <w:tc>
          <w:tcPr>
            <w:tcW w:w="821" w:type="dxa"/>
            <w:vMerge/>
          </w:tcPr>
          <w:p w14:paraId="5BD63D78"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45011E94"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56FEE284"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0B44B820"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665852C1"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REDONDO,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496,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06/08/2025</w:t>
            </w:r>
          </w:p>
        </w:tc>
        <w:tc>
          <w:tcPr>
            <w:tcW w:w="1105" w:type="dxa"/>
          </w:tcPr>
          <w:p w14:paraId="656B999E"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0,19</w:t>
            </w:r>
          </w:p>
        </w:tc>
      </w:tr>
      <w:tr w:rsidR="0000004B" w14:paraId="67967E9C"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95"/>
        </w:trPr>
        <w:tc>
          <w:tcPr>
            <w:tcW w:w="821" w:type="dxa"/>
            <w:vMerge w:val="restart"/>
          </w:tcPr>
          <w:p w14:paraId="1D17135A" w14:textId="77777777" w:rsidR="0000004B" w:rsidRPr="00D629C3" w:rsidRDefault="0000004B" w:rsidP="00645344">
            <w:pPr>
              <w:jc w:val="both"/>
              <w:rPr>
                <w:rFonts w:ascii="Arial" w:eastAsia="Times New Roman" w:hAnsi="Arial" w:cs="Arial"/>
                <w:b/>
                <w:bCs/>
                <w:sz w:val="18"/>
                <w:szCs w:val="18"/>
                <w:highlight w:val="yellow"/>
                <w:lang w:eastAsia="pt-BR"/>
              </w:rPr>
            </w:pPr>
            <w:r>
              <w:rPr>
                <w:rFonts w:ascii="Arial" w:eastAsia="Times New Roman" w:hAnsi="Arial" w:cs="Arial"/>
                <w:b/>
                <w:bCs/>
                <w:sz w:val="18"/>
                <w:szCs w:val="18"/>
                <w:lang w:eastAsia="pt-BR"/>
              </w:rPr>
              <w:t>18</w:t>
            </w:r>
          </w:p>
        </w:tc>
        <w:tc>
          <w:tcPr>
            <w:tcW w:w="996" w:type="dxa"/>
            <w:vMerge w:val="restart"/>
          </w:tcPr>
          <w:p w14:paraId="194E15AD"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40</w:t>
            </w:r>
          </w:p>
        </w:tc>
        <w:tc>
          <w:tcPr>
            <w:tcW w:w="858" w:type="dxa"/>
            <w:vMerge w:val="restart"/>
          </w:tcPr>
          <w:p w14:paraId="63A2473E"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6393F49B" w14:textId="77777777" w:rsidR="0000004B" w:rsidRPr="00B83002" w:rsidRDefault="0000004B" w:rsidP="00645344">
            <w:pPr>
              <w:jc w:val="both"/>
              <w:rPr>
                <w:rFonts w:ascii="Arial" w:eastAsia="Times New Roman" w:hAnsi="Arial" w:cs="Arial"/>
                <w:b/>
                <w:bCs/>
                <w:sz w:val="18"/>
                <w:szCs w:val="18"/>
                <w:lang w:eastAsia="pt-BR"/>
              </w:rPr>
            </w:pPr>
            <w:r>
              <w:rPr>
                <w:rFonts w:cs="Arial"/>
                <w:b/>
                <w:bCs/>
                <w:sz w:val="18"/>
                <w:szCs w:val="18"/>
              </w:rPr>
              <w:t>Suporte para lâmpada Plafon</w:t>
            </w:r>
          </w:p>
        </w:tc>
        <w:tc>
          <w:tcPr>
            <w:tcW w:w="4111" w:type="dxa"/>
          </w:tcPr>
          <w:p w14:paraId="3E1BCB68"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388,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12/03/2026</w:t>
            </w:r>
          </w:p>
        </w:tc>
        <w:tc>
          <w:tcPr>
            <w:tcW w:w="1105" w:type="dxa"/>
          </w:tcPr>
          <w:p w14:paraId="4B571A3D"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6,00</w:t>
            </w:r>
          </w:p>
        </w:tc>
      </w:tr>
      <w:tr w:rsidR="0000004B" w14:paraId="72C81569"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80"/>
        </w:trPr>
        <w:tc>
          <w:tcPr>
            <w:tcW w:w="821" w:type="dxa"/>
            <w:vMerge/>
          </w:tcPr>
          <w:p w14:paraId="13840875"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4B45258E"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36BE8324"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45B9CBA7"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03C69BC4"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CARLOS GOMES,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05/06/2025</w:t>
            </w:r>
          </w:p>
        </w:tc>
        <w:tc>
          <w:tcPr>
            <w:tcW w:w="1105" w:type="dxa"/>
          </w:tcPr>
          <w:p w14:paraId="7552565D"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lastRenderedPageBreak/>
              <w:t xml:space="preserve">               7,65</w:t>
            </w:r>
          </w:p>
        </w:tc>
      </w:tr>
      <w:tr w:rsidR="0000004B" w14:paraId="7A9B3D3E" w14:textId="77777777" w:rsidTr="00645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00"/>
        </w:trPr>
        <w:tc>
          <w:tcPr>
            <w:tcW w:w="821" w:type="dxa"/>
            <w:vMerge/>
          </w:tcPr>
          <w:p w14:paraId="00EA3F14"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3582A554"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700D50CB"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49E179C6" w14:textId="77777777" w:rsidR="0000004B" w:rsidRPr="00B83002" w:rsidRDefault="0000004B" w:rsidP="00645344">
            <w:pPr>
              <w:rPr>
                <w:rFonts w:ascii="Arial" w:eastAsia="Times New Roman" w:hAnsi="Arial" w:cs="Arial"/>
                <w:b/>
                <w:bCs/>
                <w:sz w:val="18"/>
                <w:szCs w:val="18"/>
                <w:lang w:eastAsia="pt-BR"/>
              </w:rPr>
            </w:pPr>
          </w:p>
        </w:tc>
        <w:tc>
          <w:tcPr>
            <w:tcW w:w="4111" w:type="dxa"/>
          </w:tcPr>
          <w:p w14:paraId="6A098ED9"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PROGRESSO,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30/04/2025</w:t>
            </w:r>
          </w:p>
        </w:tc>
        <w:tc>
          <w:tcPr>
            <w:tcW w:w="1105" w:type="dxa"/>
          </w:tcPr>
          <w:p w14:paraId="0BBA0695" w14:textId="77777777" w:rsidR="0000004B" w:rsidRPr="00B83002" w:rsidRDefault="0000004B" w:rsidP="00645344">
            <w:pPr>
              <w:jc w:val="right"/>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6,40</w:t>
            </w:r>
          </w:p>
        </w:tc>
      </w:tr>
    </w:tbl>
    <w:p w14:paraId="30897FCA" w14:textId="77777777" w:rsidR="0000004B" w:rsidRPr="005E0BC0" w:rsidRDefault="0000004B" w:rsidP="0000004B">
      <w:pPr>
        <w:jc w:val="both"/>
        <w:rPr>
          <w:rFonts w:ascii="Arial" w:hAnsi="Arial" w:cs="Arial"/>
          <w:sz w:val="2"/>
          <w:szCs w:val="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996"/>
        <w:gridCol w:w="858"/>
        <w:gridCol w:w="1436"/>
        <w:gridCol w:w="3942"/>
        <w:gridCol w:w="1274"/>
      </w:tblGrid>
      <w:tr w:rsidR="0000004B" w14:paraId="1BCBB228" w14:textId="77777777" w:rsidTr="00645344">
        <w:trPr>
          <w:trHeight w:val="168"/>
        </w:trPr>
        <w:tc>
          <w:tcPr>
            <w:tcW w:w="850" w:type="dxa"/>
            <w:vMerge w:val="restart"/>
          </w:tcPr>
          <w:p w14:paraId="25F8436C"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19</w:t>
            </w:r>
          </w:p>
        </w:tc>
        <w:tc>
          <w:tcPr>
            <w:tcW w:w="996" w:type="dxa"/>
            <w:vMerge w:val="restart"/>
          </w:tcPr>
          <w:p w14:paraId="403F544F"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01</w:t>
            </w:r>
          </w:p>
        </w:tc>
        <w:tc>
          <w:tcPr>
            <w:tcW w:w="858" w:type="dxa"/>
            <w:vMerge w:val="restart"/>
          </w:tcPr>
          <w:p w14:paraId="58923EE1" w14:textId="77777777" w:rsidR="0000004B" w:rsidRPr="00B83002" w:rsidRDefault="0000004B" w:rsidP="00645344">
            <w:pPr>
              <w:jc w:val="both"/>
              <w:rPr>
                <w:rFonts w:ascii="Arial" w:eastAsia="Times New Roman" w:hAnsi="Arial" w:cs="Arial"/>
                <w:b/>
                <w:bCs/>
                <w:sz w:val="18"/>
                <w:szCs w:val="18"/>
                <w:lang w:eastAsia="pt-BR"/>
              </w:rPr>
            </w:pPr>
            <w:proofErr w:type="spellStart"/>
            <w:r>
              <w:rPr>
                <w:rFonts w:ascii="Arial" w:eastAsia="Times New Roman" w:hAnsi="Arial" w:cs="Arial"/>
                <w:b/>
                <w:bCs/>
                <w:sz w:val="18"/>
                <w:szCs w:val="18"/>
                <w:lang w:eastAsia="pt-BR"/>
              </w:rPr>
              <w:t>un</w:t>
            </w:r>
            <w:proofErr w:type="spellEnd"/>
          </w:p>
        </w:tc>
        <w:tc>
          <w:tcPr>
            <w:tcW w:w="1436" w:type="dxa"/>
            <w:vMerge w:val="restart"/>
          </w:tcPr>
          <w:p w14:paraId="7D8311F4" w14:textId="77777777" w:rsidR="0000004B" w:rsidRPr="001633C7" w:rsidRDefault="0000004B" w:rsidP="00645344">
            <w:pPr>
              <w:jc w:val="both"/>
              <w:rPr>
                <w:rFonts w:ascii="Arial" w:eastAsia="Times New Roman" w:hAnsi="Arial" w:cs="Arial"/>
                <w:b/>
                <w:bCs/>
                <w:sz w:val="18"/>
                <w:szCs w:val="18"/>
                <w:lang w:eastAsia="pt-BR"/>
              </w:rPr>
            </w:pPr>
            <w:r w:rsidRPr="001633C7">
              <w:rPr>
                <w:rFonts w:ascii="Arial" w:eastAsia="Times New Roman" w:hAnsi="Arial" w:cs="Arial"/>
                <w:b/>
                <w:bCs/>
                <w:sz w:val="18"/>
                <w:szCs w:val="18"/>
                <w:lang w:eastAsia="pt-BR"/>
              </w:rPr>
              <w:t>Furadeira/parafusadeira a bateria 18v</w:t>
            </w:r>
            <w:r>
              <w:rPr>
                <w:rFonts w:ascii="Arial" w:eastAsia="Times New Roman" w:hAnsi="Arial" w:cs="Arial"/>
                <w:b/>
                <w:bCs/>
                <w:sz w:val="18"/>
                <w:szCs w:val="18"/>
                <w:lang w:eastAsia="pt-BR"/>
              </w:rPr>
              <w:t>.</w:t>
            </w:r>
          </w:p>
        </w:tc>
        <w:tc>
          <w:tcPr>
            <w:tcW w:w="3942" w:type="dxa"/>
          </w:tcPr>
          <w:p w14:paraId="2854C424"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RIO GRANDE,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25/04/2025</w:t>
            </w:r>
          </w:p>
        </w:tc>
        <w:tc>
          <w:tcPr>
            <w:tcW w:w="1274" w:type="dxa"/>
          </w:tcPr>
          <w:p w14:paraId="56F54E5A"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580,00</w:t>
            </w:r>
          </w:p>
        </w:tc>
      </w:tr>
      <w:tr w:rsidR="0000004B" w14:paraId="2EFB44E1" w14:textId="77777777" w:rsidTr="00645344">
        <w:trPr>
          <w:trHeight w:val="183"/>
        </w:trPr>
        <w:tc>
          <w:tcPr>
            <w:tcW w:w="850" w:type="dxa"/>
            <w:vMerge/>
          </w:tcPr>
          <w:p w14:paraId="707E6BBD"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3CF82F3E"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1839217C"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62C66238"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6FB2E5D1"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FARROUPILHA,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24/11/2025</w:t>
            </w:r>
          </w:p>
        </w:tc>
        <w:tc>
          <w:tcPr>
            <w:tcW w:w="1274" w:type="dxa"/>
          </w:tcPr>
          <w:p w14:paraId="3D277D36"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681,00</w:t>
            </w:r>
          </w:p>
        </w:tc>
      </w:tr>
      <w:tr w:rsidR="0000004B" w14:paraId="7EAE67D7" w14:textId="77777777" w:rsidTr="00645344">
        <w:trPr>
          <w:trHeight w:val="240"/>
        </w:trPr>
        <w:tc>
          <w:tcPr>
            <w:tcW w:w="850" w:type="dxa"/>
            <w:vMerge/>
          </w:tcPr>
          <w:p w14:paraId="788E316B"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020AD33B"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74562D90"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291ED0D2"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1E3DDB3D"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LUIZ GONZAGA,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90050,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24/10/2025</w:t>
            </w:r>
          </w:p>
        </w:tc>
        <w:tc>
          <w:tcPr>
            <w:tcW w:w="1274" w:type="dxa"/>
          </w:tcPr>
          <w:p w14:paraId="4610698F" w14:textId="77777777" w:rsidR="0000004B" w:rsidRPr="00C41AAD" w:rsidRDefault="0000004B" w:rsidP="00645344">
            <w:pPr>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508,80</w:t>
            </w:r>
          </w:p>
        </w:tc>
      </w:tr>
    </w:tbl>
    <w:p w14:paraId="03D29B98" w14:textId="77777777" w:rsidR="0000004B" w:rsidRPr="005E0BC0" w:rsidRDefault="0000004B" w:rsidP="0000004B">
      <w:pPr>
        <w:tabs>
          <w:tab w:val="left" w:pos="450"/>
          <w:tab w:val="left" w:pos="7785"/>
        </w:tabs>
        <w:jc w:val="left"/>
        <w:rPr>
          <w:rFonts w:ascii="Arial" w:hAnsi="Arial" w:cs="Arial"/>
          <w:sz w:val="2"/>
          <w:szCs w:val="2"/>
        </w:rPr>
      </w:pPr>
      <w:r>
        <w:rPr>
          <w:rFonts w:ascii="Arial" w:hAnsi="Arial" w:cs="Arial"/>
          <w:sz w:val="24"/>
          <w:szCs w:val="24"/>
        </w:rPr>
        <w:tab/>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996"/>
        <w:gridCol w:w="858"/>
        <w:gridCol w:w="1436"/>
        <w:gridCol w:w="3942"/>
        <w:gridCol w:w="1274"/>
      </w:tblGrid>
      <w:tr w:rsidR="0000004B" w14:paraId="45CE60CE" w14:textId="77777777" w:rsidTr="00645344">
        <w:trPr>
          <w:trHeight w:val="90"/>
        </w:trPr>
        <w:tc>
          <w:tcPr>
            <w:tcW w:w="821" w:type="dxa"/>
            <w:vMerge w:val="restart"/>
          </w:tcPr>
          <w:p w14:paraId="41A7CCB1"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20</w:t>
            </w:r>
          </w:p>
        </w:tc>
        <w:tc>
          <w:tcPr>
            <w:tcW w:w="996" w:type="dxa"/>
            <w:vMerge w:val="restart"/>
          </w:tcPr>
          <w:p w14:paraId="5D647E29"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30</w:t>
            </w:r>
          </w:p>
        </w:tc>
        <w:tc>
          <w:tcPr>
            <w:tcW w:w="858" w:type="dxa"/>
            <w:vMerge w:val="restart"/>
          </w:tcPr>
          <w:p w14:paraId="7348DF41"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4DA9C430" w14:textId="77777777" w:rsidR="0000004B" w:rsidRPr="00B87F50" w:rsidRDefault="0000004B" w:rsidP="00645344">
            <w:pPr>
              <w:jc w:val="both"/>
              <w:rPr>
                <w:rFonts w:ascii="Arial" w:eastAsia="Times New Roman" w:hAnsi="Arial" w:cs="Arial"/>
                <w:b/>
                <w:bCs/>
                <w:sz w:val="18"/>
                <w:szCs w:val="18"/>
                <w:highlight w:val="yellow"/>
                <w:lang w:eastAsia="pt-BR"/>
              </w:rPr>
            </w:pPr>
            <w:r w:rsidRPr="00910F99">
              <w:rPr>
                <w:rFonts w:ascii="Arial" w:eastAsia="Times New Roman" w:hAnsi="Arial" w:cs="Arial"/>
                <w:b/>
                <w:bCs/>
                <w:sz w:val="18"/>
                <w:szCs w:val="18"/>
                <w:lang w:eastAsia="pt-BR"/>
              </w:rPr>
              <w:t>LUMINÁRIA PÚBLICA DE LED ME TRÓPOLE G2 60W EQUIVALE 300W 10200 LUMENS</w:t>
            </w:r>
          </w:p>
        </w:tc>
        <w:tc>
          <w:tcPr>
            <w:tcW w:w="3942" w:type="dxa"/>
          </w:tcPr>
          <w:p w14:paraId="04D83DC8"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1274" w:type="dxa"/>
          </w:tcPr>
          <w:p w14:paraId="76C6DB0C"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395,00</w:t>
            </w:r>
          </w:p>
        </w:tc>
      </w:tr>
      <w:tr w:rsidR="0000004B" w14:paraId="7809FCC5" w14:textId="77777777" w:rsidTr="00645344">
        <w:trPr>
          <w:trHeight w:val="183"/>
        </w:trPr>
        <w:tc>
          <w:tcPr>
            <w:tcW w:w="821" w:type="dxa"/>
            <w:vMerge/>
          </w:tcPr>
          <w:p w14:paraId="1964AC02"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46279527"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7791DD7E"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31EB334B"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271B9C4A"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ALVORADA,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01/09/2025</w:t>
            </w:r>
          </w:p>
        </w:tc>
        <w:tc>
          <w:tcPr>
            <w:tcW w:w="1274" w:type="dxa"/>
          </w:tcPr>
          <w:p w14:paraId="694786C4"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345,00</w:t>
            </w:r>
          </w:p>
        </w:tc>
      </w:tr>
      <w:tr w:rsidR="0000004B" w14:paraId="114E6A03" w14:textId="77777777" w:rsidTr="00645344">
        <w:trPr>
          <w:trHeight w:val="240"/>
        </w:trPr>
        <w:tc>
          <w:tcPr>
            <w:tcW w:w="821" w:type="dxa"/>
            <w:vMerge/>
          </w:tcPr>
          <w:p w14:paraId="3232FD2A"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692707CD"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1963319F"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0D7354B1"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1C84B90F"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ALTO FELIZ,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17/06/2025</w:t>
            </w:r>
          </w:p>
        </w:tc>
        <w:tc>
          <w:tcPr>
            <w:tcW w:w="1274" w:type="dxa"/>
          </w:tcPr>
          <w:p w14:paraId="2ABC351D"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310,00</w:t>
            </w:r>
          </w:p>
        </w:tc>
      </w:tr>
      <w:tr w:rsidR="0000004B" w14:paraId="55E58F23" w14:textId="77777777" w:rsidTr="00645344">
        <w:trPr>
          <w:trHeight w:val="105"/>
        </w:trPr>
        <w:tc>
          <w:tcPr>
            <w:tcW w:w="821" w:type="dxa"/>
            <w:vMerge w:val="restart"/>
          </w:tcPr>
          <w:p w14:paraId="0845ABB7"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21</w:t>
            </w:r>
          </w:p>
        </w:tc>
        <w:tc>
          <w:tcPr>
            <w:tcW w:w="996" w:type="dxa"/>
            <w:vMerge w:val="restart"/>
          </w:tcPr>
          <w:p w14:paraId="73D94EEA"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350</w:t>
            </w:r>
          </w:p>
        </w:tc>
        <w:tc>
          <w:tcPr>
            <w:tcW w:w="858" w:type="dxa"/>
            <w:vMerge w:val="restart"/>
          </w:tcPr>
          <w:p w14:paraId="72B55320"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3142F706"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Lâmpada led 50w E 27 COM 4000 LUMES.</w:t>
            </w:r>
          </w:p>
        </w:tc>
        <w:tc>
          <w:tcPr>
            <w:tcW w:w="3942" w:type="dxa"/>
          </w:tcPr>
          <w:p w14:paraId="710B7984"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PRINCÍPIO,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868,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1274" w:type="dxa"/>
          </w:tcPr>
          <w:p w14:paraId="6041C313"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45,90</w:t>
            </w:r>
          </w:p>
        </w:tc>
      </w:tr>
      <w:tr w:rsidR="0000004B" w14:paraId="24AEBE75" w14:textId="77777777" w:rsidTr="00645344">
        <w:trPr>
          <w:trHeight w:val="183"/>
        </w:trPr>
        <w:tc>
          <w:tcPr>
            <w:tcW w:w="821" w:type="dxa"/>
            <w:vMerge/>
          </w:tcPr>
          <w:p w14:paraId="62B10662"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3C4EC12F"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3455EAE9"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5F21C762"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2DEAD32B"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PINHEIRINHO DO VALE,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01/08/2025</w:t>
            </w:r>
          </w:p>
        </w:tc>
        <w:tc>
          <w:tcPr>
            <w:tcW w:w="1274" w:type="dxa"/>
          </w:tcPr>
          <w:p w14:paraId="24B3E6EC"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34,67</w:t>
            </w:r>
          </w:p>
        </w:tc>
      </w:tr>
      <w:tr w:rsidR="0000004B" w14:paraId="44ED93EB" w14:textId="77777777" w:rsidTr="00645344">
        <w:trPr>
          <w:trHeight w:val="240"/>
        </w:trPr>
        <w:tc>
          <w:tcPr>
            <w:tcW w:w="821" w:type="dxa"/>
            <w:vMerge/>
          </w:tcPr>
          <w:p w14:paraId="5ECD565C"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0676E8AF"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1AC92C36"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32B1D4A8"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6B37FDFB"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SALTO DO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74" w:type="dxa"/>
          </w:tcPr>
          <w:p w14:paraId="5E1774ED"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48,65</w:t>
            </w:r>
          </w:p>
        </w:tc>
      </w:tr>
      <w:tr w:rsidR="0000004B" w14:paraId="133703A4" w14:textId="77777777" w:rsidTr="00645344">
        <w:trPr>
          <w:trHeight w:val="105"/>
        </w:trPr>
        <w:tc>
          <w:tcPr>
            <w:tcW w:w="821" w:type="dxa"/>
            <w:vMerge w:val="restart"/>
          </w:tcPr>
          <w:p w14:paraId="695086D2"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22</w:t>
            </w:r>
          </w:p>
        </w:tc>
        <w:tc>
          <w:tcPr>
            <w:tcW w:w="996" w:type="dxa"/>
            <w:vMerge w:val="restart"/>
          </w:tcPr>
          <w:p w14:paraId="51510812"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300</w:t>
            </w:r>
          </w:p>
        </w:tc>
        <w:tc>
          <w:tcPr>
            <w:tcW w:w="858" w:type="dxa"/>
            <w:vMerge w:val="restart"/>
          </w:tcPr>
          <w:p w14:paraId="2CAF75F4"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624CDC31" w14:textId="77777777" w:rsidR="0000004B" w:rsidRPr="00332290" w:rsidRDefault="0000004B" w:rsidP="00645344">
            <w:pPr>
              <w:rPr>
                <w:rFonts w:ascii="Arial" w:eastAsia="Times New Roman" w:hAnsi="Arial" w:cs="Arial"/>
                <w:b/>
                <w:bCs/>
                <w:sz w:val="18"/>
                <w:szCs w:val="18"/>
                <w:highlight w:val="yellow"/>
                <w:lang w:eastAsia="pt-BR"/>
              </w:rPr>
            </w:pPr>
            <w:r w:rsidRPr="00A436F0">
              <w:rPr>
                <w:rFonts w:ascii="Arial" w:eastAsia="Times New Roman" w:hAnsi="Arial" w:cs="Arial"/>
                <w:b/>
                <w:bCs/>
                <w:sz w:val="18"/>
                <w:szCs w:val="18"/>
                <w:lang w:eastAsia="pt-BR"/>
              </w:rPr>
              <w:t>RELE FOTOELÉTRICA RN 74/N</w:t>
            </w:r>
          </w:p>
        </w:tc>
        <w:tc>
          <w:tcPr>
            <w:tcW w:w="3942" w:type="dxa"/>
          </w:tcPr>
          <w:p w14:paraId="39A839BD"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CHARRUA,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241,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16/04/2025</w:t>
            </w:r>
          </w:p>
        </w:tc>
        <w:tc>
          <w:tcPr>
            <w:tcW w:w="1274" w:type="dxa"/>
          </w:tcPr>
          <w:p w14:paraId="05BBDDC2"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58,00</w:t>
            </w:r>
          </w:p>
        </w:tc>
      </w:tr>
      <w:tr w:rsidR="0000004B" w14:paraId="361F0450" w14:textId="77777777" w:rsidTr="00645344">
        <w:trPr>
          <w:trHeight w:val="183"/>
        </w:trPr>
        <w:tc>
          <w:tcPr>
            <w:tcW w:w="821" w:type="dxa"/>
            <w:vMerge/>
          </w:tcPr>
          <w:p w14:paraId="40936BD7"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729CF8F6"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0B07D7C0"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46ECA742"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7FD965E4"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CODECA - CIA. DE DESENV.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23/07/2025</w:t>
            </w:r>
          </w:p>
        </w:tc>
        <w:tc>
          <w:tcPr>
            <w:tcW w:w="1274" w:type="dxa"/>
          </w:tcPr>
          <w:p w14:paraId="5226D0A4"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57,97</w:t>
            </w:r>
          </w:p>
        </w:tc>
      </w:tr>
      <w:tr w:rsidR="0000004B" w14:paraId="61A08C1D" w14:textId="77777777" w:rsidTr="00645344">
        <w:trPr>
          <w:trHeight w:val="240"/>
        </w:trPr>
        <w:tc>
          <w:tcPr>
            <w:tcW w:w="821" w:type="dxa"/>
            <w:vMerge/>
          </w:tcPr>
          <w:p w14:paraId="5EF537A5" w14:textId="77777777" w:rsidR="0000004B" w:rsidRPr="00B83002" w:rsidRDefault="0000004B" w:rsidP="00645344">
            <w:pPr>
              <w:rPr>
                <w:rFonts w:ascii="Arial" w:eastAsia="Times New Roman" w:hAnsi="Arial" w:cs="Arial"/>
                <w:b/>
                <w:bCs/>
                <w:sz w:val="18"/>
                <w:szCs w:val="18"/>
                <w:lang w:eastAsia="pt-BR"/>
              </w:rPr>
            </w:pPr>
          </w:p>
        </w:tc>
        <w:tc>
          <w:tcPr>
            <w:tcW w:w="996" w:type="dxa"/>
            <w:vMerge/>
          </w:tcPr>
          <w:p w14:paraId="006492D5"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2D619959"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1444A601"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28A13ED8" w14:textId="77777777" w:rsidR="0000004B" w:rsidRPr="00B83002" w:rsidRDefault="0000004B" w:rsidP="00645344">
            <w:pPr>
              <w:rPr>
                <w:rFonts w:ascii="Arial" w:eastAsia="Times New Roman" w:hAnsi="Arial" w:cs="Arial"/>
                <w:b/>
                <w:bCs/>
                <w:sz w:val="18"/>
                <w:szCs w:val="18"/>
                <w:lang w:eastAsia="pt-BR"/>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10/10/2025</w:t>
            </w:r>
          </w:p>
        </w:tc>
        <w:tc>
          <w:tcPr>
            <w:tcW w:w="1274" w:type="dxa"/>
          </w:tcPr>
          <w:p w14:paraId="4CF4AD13"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46,52</w:t>
            </w:r>
          </w:p>
        </w:tc>
      </w:tr>
      <w:tr w:rsidR="0000004B" w14:paraId="2B89A69C" w14:textId="77777777" w:rsidTr="00645344">
        <w:trPr>
          <w:trHeight w:val="1053"/>
        </w:trPr>
        <w:tc>
          <w:tcPr>
            <w:tcW w:w="821" w:type="dxa"/>
            <w:vMerge w:val="restart"/>
          </w:tcPr>
          <w:p w14:paraId="672C290C"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23</w:t>
            </w:r>
          </w:p>
        </w:tc>
        <w:tc>
          <w:tcPr>
            <w:tcW w:w="996" w:type="dxa"/>
            <w:vMerge w:val="restart"/>
          </w:tcPr>
          <w:p w14:paraId="242F9C82"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200 </w:t>
            </w:r>
          </w:p>
        </w:tc>
        <w:tc>
          <w:tcPr>
            <w:tcW w:w="858" w:type="dxa"/>
            <w:vMerge w:val="restart"/>
          </w:tcPr>
          <w:p w14:paraId="5193F753"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M</w:t>
            </w:r>
          </w:p>
        </w:tc>
        <w:tc>
          <w:tcPr>
            <w:tcW w:w="1436" w:type="dxa"/>
            <w:vMerge w:val="restart"/>
          </w:tcPr>
          <w:p w14:paraId="34840BA9"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CABO 6 MM DE COBRE</w:t>
            </w:r>
          </w:p>
        </w:tc>
        <w:tc>
          <w:tcPr>
            <w:tcW w:w="3942" w:type="dxa"/>
          </w:tcPr>
          <w:p w14:paraId="48C02A6F"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ALMIRANTE TAMANDARÉ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04/12/2025</w:t>
            </w:r>
          </w:p>
        </w:tc>
        <w:tc>
          <w:tcPr>
            <w:tcW w:w="1274" w:type="dxa"/>
          </w:tcPr>
          <w:p w14:paraId="0F28CE93"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6,57</w:t>
            </w:r>
          </w:p>
        </w:tc>
      </w:tr>
      <w:tr w:rsidR="0000004B" w14:paraId="67C902F7" w14:textId="77777777" w:rsidTr="00645344">
        <w:trPr>
          <w:trHeight w:val="1051"/>
        </w:trPr>
        <w:tc>
          <w:tcPr>
            <w:tcW w:w="821" w:type="dxa"/>
            <w:vMerge/>
          </w:tcPr>
          <w:p w14:paraId="5AC973E8"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7D705ED3" w14:textId="77777777" w:rsidR="0000004B" w:rsidRDefault="0000004B" w:rsidP="00645344">
            <w:pPr>
              <w:rPr>
                <w:rFonts w:ascii="Arial" w:eastAsia="Times New Roman" w:hAnsi="Arial" w:cs="Arial"/>
                <w:b/>
                <w:bCs/>
                <w:sz w:val="18"/>
                <w:szCs w:val="18"/>
                <w:lang w:eastAsia="pt-BR"/>
              </w:rPr>
            </w:pPr>
          </w:p>
        </w:tc>
        <w:tc>
          <w:tcPr>
            <w:tcW w:w="858" w:type="dxa"/>
            <w:vMerge/>
          </w:tcPr>
          <w:p w14:paraId="5AF2B2CC" w14:textId="77777777" w:rsidR="0000004B" w:rsidRDefault="0000004B" w:rsidP="00645344">
            <w:pPr>
              <w:rPr>
                <w:rFonts w:ascii="Arial" w:eastAsia="Times New Roman" w:hAnsi="Arial" w:cs="Arial"/>
                <w:b/>
                <w:bCs/>
                <w:sz w:val="18"/>
                <w:szCs w:val="18"/>
                <w:lang w:eastAsia="pt-BR"/>
              </w:rPr>
            </w:pPr>
          </w:p>
        </w:tc>
        <w:tc>
          <w:tcPr>
            <w:tcW w:w="1436" w:type="dxa"/>
            <w:vMerge/>
          </w:tcPr>
          <w:p w14:paraId="2BC2168D" w14:textId="77777777" w:rsidR="0000004B" w:rsidRDefault="0000004B" w:rsidP="00645344">
            <w:pPr>
              <w:rPr>
                <w:rFonts w:ascii="Arial" w:eastAsia="Times New Roman" w:hAnsi="Arial" w:cs="Arial"/>
                <w:b/>
                <w:bCs/>
                <w:sz w:val="18"/>
                <w:szCs w:val="18"/>
                <w:lang w:eastAsia="pt-BR"/>
              </w:rPr>
            </w:pPr>
          </w:p>
        </w:tc>
        <w:tc>
          <w:tcPr>
            <w:tcW w:w="3942" w:type="dxa"/>
          </w:tcPr>
          <w:p w14:paraId="4FE7DBEA"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CRISSIUMAL,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10/11/2025</w:t>
            </w:r>
          </w:p>
        </w:tc>
        <w:tc>
          <w:tcPr>
            <w:tcW w:w="1274" w:type="dxa"/>
          </w:tcPr>
          <w:p w14:paraId="0CEC7ECC"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8,74</w:t>
            </w:r>
          </w:p>
        </w:tc>
      </w:tr>
      <w:tr w:rsidR="0000004B" w14:paraId="00F6BC8F" w14:textId="77777777" w:rsidTr="00645344">
        <w:trPr>
          <w:trHeight w:val="1051"/>
        </w:trPr>
        <w:tc>
          <w:tcPr>
            <w:tcW w:w="821" w:type="dxa"/>
            <w:vMerge/>
          </w:tcPr>
          <w:p w14:paraId="2583BA0A"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4984D239" w14:textId="77777777" w:rsidR="0000004B" w:rsidRDefault="0000004B" w:rsidP="00645344">
            <w:pPr>
              <w:rPr>
                <w:rFonts w:ascii="Arial" w:eastAsia="Times New Roman" w:hAnsi="Arial" w:cs="Arial"/>
                <w:b/>
                <w:bCs/>
                <w:sz w:val="18"/>
                <w:szCs w:val="18"/>
                <w:lang w:eastAsia="pt-BR"/>
              </w:rPr>
            </w:pPr>
          </w:p>
        </w:tc>
        <w:tc>
          <w:tcPr>
            <w:tcW w:w="858" w:type="dxa"/>
            <w:vMerge/>
          </w:tcPr>
          <w:p w14:paraId="07819E37" w14:textId="77777777" w:rsidR="0000004B" w:rsidRDefault="0000004B" w:rsidP="00645344">
            <w:pPr>
              <w:rPr>
                <w:rFonts w:ascii="Arial" w:eastAsia="Times New Roman" w:hAnsi="Arial" w:cs="Arial"/>
                <w:b/>
                <w:bCs/>
                <w:sz w:val="18"/>
                <w:szCs w:val="18"/>
                <w:lang w:eastAsia="pt-BR"/>
              </w:rPr>
            </w:pPr>
          </w:p>
        </w:tc>
        <w:tc>
          <w:tcPr>
            <w:tcW w:w="1436" w:type="dxa"/>
            <w:vMerge/>
          </w:tcPr>
          <w:p w14:paraId="129F5EBA" w14:textId="77777777" w:rsidR="0000004B" w:rsidRDefault="0000004B" w:rsidP="00645344">
            <w:pPr>
              <w:rPr>
                <w:rFonts w:ascii="Arial" w:eastAsia="Times New Roman" w:hAnsi="Arial" w:cs="Arial"/>
                <w:b/>
                <w:bCs/>
                <w:sz w:val="18"/>
                <w:szCs w:val="18"/>
                <w:lang w:eastAsia="pt-BR"/>
              </w:rPr>
            </w:pPr>
          </w:p>
        </w:tc>
        <w:tc>
          <w:tcPr>
            <w:tcW w:w="3942" w:type="dxa"/>
          </w:tcPr>
          <w:p w14:paraId="0701C8A3"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PRATA,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13/01/2026</w:t>
            </w:r>
          </w:p>
        </w:tc>
        <w:tc>
          <w:tcPr>
            <w:tcW w:w="1274" w:type="dxa"/>
          </w:tcPr>
          <w:p w14:paraId="6A7AB821"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8,56</w:t>
            </w:r>
          </w:p>
        </w:tc>
      </w:tr>
      <w:tr w:rsidR="0000004B" w14:paraId="5B890A40" w14:textId="77777777" w:rsidTr="00645344">
        <w:trPr>
          <w:trHeight w:val="135"/>
        </w:trPr>
        <w:tc>
          <w:tcPr>
            <w:tcW w:w="821" w:type="dxa"/>
            <w:vMerge w:val="restart"/>
          </w:tcPr>
          <w:p w14:paraId="14AC6303"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24</w:t>
            </w:r>
          </w:p>
        </w:tc>
        <w:tc>
          <w:tcPr>
            <w:tcW w:w="996" w:type="dxa"/>
            <w:vMerge w:val="restart"/>
          </w:tcPr>
          <w:p w14:paraId="345F323F"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300</w:t>
            </w:r>
          </w:p>
        </w:tc>
        <w:tc>
          <w:tcPr>
            <w:tcW w:w="858" w:type="dxa"/>
            <w:vMerge w:val="restart"/>
          </w:tcPr>
          <w:p w14:paraId="43177D28"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M</w:t>
            </w:r>
          </w:p>
        </w:tc>
        <w:tc>
          <w:tcPr>
            <w:tcW w:w="1436" w:type="dxa"/>
            <w:vMerge w:val="restart"/>
          </w:tcPr>
          <w:p w14:paraId="772936B1"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CABO PP 2 X 0,75</w:t>
            </w:r>
          </w:p>
        </w:tc>
        <w:tc>
          <w:tcPr>
            <w:tcW w:w="3942" w:type="dxa"/>
          </w:tcPr>
          <w:p w14:paraId="03240DA7"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CAMAQUÃ,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1557,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30/09/2025</w:t>
            </w:r>
          </w:p>
        </w:tc>
        <w:tc>
          <w:tcPr>
            <w:tcW w:w="1274" w:type="dxa"/>
          </w:tcPr>
          <w:p w14:paraId="192C8222"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4,00</w:t>
            </w:r>
          </w:p>
        </w:tc>
      </w:tr>
      <w:tr w:rsidR="0000004B" w14:paraId="57C2A770" w14:textId="77777777" w:rsidTr="00645344">
        <w:trPr>
          <w:trHeight w:val="133"/>
        </w:trPr>
        <w:tc>
          <w:tcPr>
            <w:tcW w:w="821" w:type="dxa"/>
            <w:vMerge/>
          </w:tcPr>
          <w:p w14:paraId="335B1710"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4890842C" w14:textId="77777777" w:rsidR="0000004B" w:rsidRDefault="0000004B" w:rsidP="00645344">
            <w:pPr>
              <w:rPr>
                <w:rFonts w:ascii="Arial" w:eastAsia="Times New Roman" w:hAnsi="Arial" w:cs="Arial"/>
                <w:b/>
                <w:bCs/>
                <w:sz w:val="18"/>
                <w:szCs w:val="18"/>
                <w:lang w:eastAsia="pt-BR"/>
              </w:rPr>
            </w:pPr>
          </w:p>
        </w:tc>
        <w:tc>
          <w:tcPr>
            <w:tcW w:w="858" w:type="dxa"/>
            <w:vMerge/>
          </w:tcPr>
          <w:p w14:paraId="6B2B7123" w14:textId="77777777" w:rsidR="0000004B" w:rsidRDefault="0000004B" w:rsidP="00645344">
            <w:pPr>
              <w:rPr>
                <w:rFonts w:ascii="Arial" w:eastAsia="Times New Roman" w:hAnsi="Arial" w:cs="Arial"/>
                <w:b/>
                <w:bCs/>
                <w:sz w:val="18"/>
                <w:szCs w:val="18"/>
                <w:lang w:eastAsia="pt-BR"/>
              </w:rPr>
            </w:pPr>
          </w:p>
        </w:tc>
        <w:tc>
          <w:tcPr>
            <w:tcW w:w="1436" w:type="dxa"/>
            <w:vMerge/>
          </w:tcPr>
          <w:p w14:paraId="7CA02DCB" w14:textId="77777777" w:rsidR="0000004B" w:rsidRDefault="0000004B" w:rsidP="00645344">
            <w:pPr>
              <w:rPr>
                <w:rFonts w:ascii="Arial" w:eastAsia="Times New Roman" w:hAnsi="Arial" w:cs="Arial"/>
                <w:b/>
                <w:bCs/>
                <w:sz w:val="18"/>
                <w:szCs w:val="18"/>
                <w:lang w:eastAsia="pt-BR"/>
              </w:rPr>
            </w:pPr>
          </w:p>
        </w:tc>
        <w:tc>
          <w:tcPr>
            <w:tcW w:w="3942" w:type="dxa"/>
          </w:tcPr>
          <w:p w14:paraId="2809BC1C"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TIO HUGO,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17/07/2025</w:t>
            </w:r>
          </w:p>
        </w:tc>
        <w:tc>
          <w:tcPr>
            <w:tcW w:w="1274" w:type="dxa"/>
          </w:tcPr>
          <w:p w14:paraId="18823F4A"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5,36</w:t>
            </w:r>
          </w:p>
        </w:tc>
      </w:tr>
      <w:tr w:rsidR="0000004B" w14:paraId="60916D2D" w14:textId="77777777" w:rsidTr="00645344">
        <w:trPr>
          <w:trHeight w:val="133"/>
        </w:trPr>
        <w:tc>
          <w:tcPr>
            <w:tcW w:w="821" w:type="dxa"/>
            <w:vMerge/>
          </w:tcPr>
          <w:p w14:paraId="619E5E4F"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1394E8C0" w14:textId="77777777" w:rsidR="0000004B" w:rsidRDefault="0000004B" w:rsidP="00645344">
            <w:pPr>
              <w:rPr>
                <w:rFonts w:ascii="Arial" w:eastAsia="Times New Roman" w:hAnsi="Arial" w:cs="Arial"/>
                <w:b/>
                <w:bCs/>
                <w:sz w:val="18"/>
                <w:szCs w:val="18"/>
                <w:lang w:eastAsia="pt-BR"/>
              </w:rPr>
            </w:pPr>
          </w:p>
        </w:tc>
        <w:tc>
          <w:tcPr>
            <w:tcW w:w="858" w:type="dxa"/>
            <w:vMerge/>
          </w:tcPr>
          <w:p w14:paraId="52B1BE61" w14:textId="77777777" w:rsidR="0000004B" w:rsidRDefault="0000004B" w:rsidP="00645344">
            <w:pPr>
              <w:rPr>
                <w:rFonts w:ascii="Arial" w:eastAsia="Times New Roman" w:hAnsi="Arial" w:cs="Arial"/>
                <w:b/>
                <w:bCs/>
                <w:sz w:val="18"/>
                <w:szCs w:val="18"/>
                <w:lang w:eastAsia="pt-BR"/>
              </w:rPr>
            </w:pPr>
          </w:p>
        </w:tc>
        <w:tc>
          <w:tcPr>
            <w:tcW w:w="1436" w:type="dxa"/>
            <w:vMerge/>
          </w:tcPr>
          <w:p w14:paraId="07E164A9" w14:textId="77777777" w:rsidR="0000004B" w:rsidRDefault="0000004B" w:rsidP="00645344">
            <w:pPr>
              <w:rPr>
                <w:rFonts w:ascii="Arial" w:eastAsia="Times New Roman" w:hAnsi="Arial" w:cs="Arial"/>
                <w:b/>
                <w:bCs/>
                <w:sz w:val="18"/>
                <w:szCs w:val="18"/>
                <w:lang w:eastAsia="pt-BR"/>
              </w:rPr>
            </w:pPr>
          </w:p>
        </w:tc>
        <w:tc>
          <w:tcPr>
            <w:tcW w:w="3942" w:type="dxa"/>
          </w:tcPr>
          <w:p w14:paraId="6CDF5D91"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CAPÃO DA CANOA,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15/08/2025</w:t>
            </w:r>
          </w:p>
        </w:tc>
        <w:tc>
          <w:tcPr>
            <w:tcW w:w="1274" w:type="dxa"/>
          </w:tcPr>
          <w:p w14:paraId="50156A07"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3,99</w:t>
            </w:r>
          </w:p>
        </w:tc>
      </w:tr>
      <w:tr w:rsidR="0000004B" w14:paraId="4BFF3699" w14:textId="77777777" w:rsidTr="00645344">
        <w:trPr>
          <w:trHeight w:val="189"/>
        </w:trPr>
        <w:tc>
          <w:tcPr>
            <w:tcW w:w="821" w:type="dxa"/>
            <w:vMerge w:val="restart"/>
          </w:tcPr>
          <w:p w14:paraId="461640FF"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25</w:t>
            </w:r>
          </w:p>
        </w:tc>
        <w:tc>
          <w:tcPr>
            <w:tcW w:w="996" w:type="dxa"/>
            <w:vMerge w:val="restart"/>
          </w:tcPr>
          <w:p w14:paraId="5EC854D2"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02</w:t>
            </w:r>
          </w:p>
        </w:tc>
        <w:tc>
          <w:tcPr>
            <w:tcW w:w="858" w:type="dxa"/>
            <w:vMerge w:val="restart"/>
          </w:tcPr>
          <w:p w14:paraId="466AE27E"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0D7FCC53"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POSTE DE CONCRETO COM ENTRADA DE LUZ TRIFÁSICA, CABO DE COBRE 10</w:t>
            </w:r>
            <w:proofErr w:type="gramStart"/>
            <w:r>
              <w:rPr>
                <w:rFonts w:ascii="Arial" w:eastAsia="Times New Roman" w:hAnsi="Arial" w:cs="Arial"/>
                <w:b/>
                <w:bCs/>
                <w:sz w:val="18"/>
                <w:szCs w:val="18"/>
                <w:lang w:eastAsia="pt-BR"/>
              </w:rPr>
              <w:t>MM,  PADRÃO</w:t>
            </w:r>
            <w:proofErr w:type="gramEnd"/>
            <w:r>
              <w:rPr>
                <w:rFonts w:ascii="Arial" w:eastAsia="Times New Roman" w:hAnsi="Arial" w:cs="Arial"/>
                <w:b/>
                <w:bCs/>
                <w:sz w:val="18"/>
                <w:szCs w:val="18"/>
                <w:lang w:eastAsia="pt-BR"/>
              </w:rPr>
              <w:t xml:space="preserve"> CRELUZ, </w:t>
            </w:r>
            <w:r w:rsidRPr="0039667A">
              <w:rPr>
                <w:rFonts w:ascii="Arial" w:eastAsia="Times New Roman" w:hAnsi="Arial" w:cs="Arial"/>
                <w:b/>
                <w:bCs/>
                <w:sz w:val="18"/>
                <w:szCs w:val="18"/>
                <w:lang w:eastAsia="pt-BR"/>
              </w:rPr>
              <w:t>COM INSTALAÇÃO ENTRADA E SAÍDA.</w:t>
            </w:r>
          </w:p>
        </w:tc>
        <w:tc>
          <w:tcPr>
            <w:tcW w:w="3942" w:type="dxa"/>
          </w:tcPr>
          <w:p w14:paraId="7ACE49BD" w14:textId="77777777" w:rsidR="0000004B" w:rsidRDefault="0000004B" w:rsidP="00645344">
            <w:pPr>
              <w:rPr>
                <w:rFonts w:ascii="Segoe UI" w:hAnsi="Segoe UI" w:cs="Segoe UI"/>
                <w:b/>
                <w:bCs/>
                <w:color w:val="404040"/>
                <w:sz w:val="18"/>
                <w:szCs w:val="18"/>
                <w:shd w:val="clear" w:color="auto" w:fill="F2F2F2"/>
              </w:rPr>
            </w:pPr>
            <w:r>
              <w:rPr>
                <w:rFonts w:ascii="Segoe UI" w:hAnsi="Segoe UI" w:cs="Segoe UI"/>
                <w:b/>
                <w:bCs/>
                <w:color w:val="404040"/>
                <w:sz w:val="18"/>
                <w:szCs w:val="18"/>
                <w:shd w:val="clear" w:color="auto" w:fill="F2F2F2"/>
              </w:rPr>
              <w:t xml:space="preserve">         </w:t>
            </w: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ALTO FELIZ,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17/06/2025      </w:t>
            </w:r>
          </w:p>
        </w:tc>
        <w:tc>
          <w:tcPr>
            <w:tcW w:w="1274" w:type="dxa"/>
          </w:tcPr>
          <w:p w14:paraId="56EFE3B3"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2.960,00</w:t>
            </w:r>
          </w:p>
        </w:tc>
      </w:tr>
      <w:tr w:rsidR="0000004B" w14:paraId="1C3E7F65" w14:textId="77777777" w:rsidTr="00645344">
        <w:trPr>
          <w:trHeight w:val="187"/>
        </w:trPr>
        <w:tc>
          <w:tcPr>
            <w:tcW w:w="821" w:type="dxa"/>
            <w:vMerge/>
          </w:tcPr>
          <w:p w14:paraId="18DE6CFE"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280804D9" w14:textId="77777777" w:rsidR="0000004B" w:rsidRDefault="0000004B" w:rsidP="00645344">
            <w:pPr>
              <w:rPr>
                <w:rFonts w:ascii="Arial" w:eastAsia="Times New Roman" w:hAnsi="Arial" w:cs="Arial"/>
                <w:b/>
                <w:bCs/>
                <w:sz w:val="18"/>
                <w:szCs w:val="18"/>
                <w:lang w:eastAsia="pt-BR"/>
              </w:rPr>
            </w:pPr>
          </w:p>
        </w:tc>
        <w:tc>
          <w:tcPr>
            <w:tcW w:w="858" w:type="dxa"/>
            <w:vMerge/>
          </w:tcPr>
          <w:p w14:paraId="56AEB1A0" w14:textId="77777777" w:rsidR="0000004B" w:rsidRDefault="0000004B" w:rsidP="00645344">
            <w:pPr>
              <w:rPr>
                <w:rFonts w:ascii="Arial" w:eastAsia="Times New Roman" w:hAnsi="Arial" w:cs="Arial"/>
                <w:b/>
                <w:bCs/>
                <w:sz w:val="18"/>
                <w:szCs w:val="18"/>
                <w:lang w:eastAsia="pt-BR"/>
              </w:rPr>
            </w:pPr>
          </w:p>
        </w:tc>
        <w:tc>
          <w:tcPr>
            <w:tcW w:w="1436" w:type="dxa"/>
            <w:vMerge/>
          </w:tcPr>
          <w:p w14:paraId="06E13B31" w14:textId="77777777" w:rsidR="0000004B" w:rsidRDefault="0000004B" w:rsidP="00645344">
            <w:pPr>
              <w:rPr>
                <w:rFonts w:ascii="Arial" w:eastAsia="Times New Roman" w:hAnsi="Arial" w:cs="Arial"/>
                <w:b/>
                <w:bCs/>
                <w:sz w:val="18"/>
                <w:szCs w:val="18"/>
                <w:lang w:eastAsia="pt-BR"/>
              </w:rPr>
            </w:pPr>
          </w:p>
        </w:tc>
        <w:tc>
          <w:tcPr>
            <w:tcW w:w="3942" w:type="dxa"/>
          </w:tcPr>
          <w:p w14:paraId="09A88824"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DOIS IRMÃOS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28/04/2025</w:t>
            </w:r>
          </w:p>
        </w:tc>
        <w:tc>
          <w:tcPr>
            <w:tcW w:w="1274" w:type="dxa"/>
          </w:tcPr>
          <w:p w14:paraId="217B8F8B"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1.760,00</w:t>
            </w:r>
          </w:p>
        </w:tc>
      </w:tr>
      <w:tr w:rsidR="0000004B" w14:paraId="79ACC913" w14:textId="77777777" w:rsidTr="00645344">
        <w:trPr>
          <w:trHeight w:val="187"/>
        </w:trPr>
        <w:tc>
          <w:tcPr>
            <w:tcW w:w="821" w:type="dxa"/>
            <w:vMerge/>
          </w:tcPr>
          <w:p w14:paraId="24AA0C80"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2AAE56EE" w14:textId="77777777" w:rsidR="0000004B" w:rsidRDefault="0000004B" w:rsidP="00645344">
            <w:pPr>
              <w:rPr>
                <w:rFonts w:ascii="Arial" w:eastAsia="Times New Roman" w:hAnsi="Arial" w:cs="Arial"/>
                <w:b/>
                <w:bCs/>
                <w:sz w:val="18"/>
                <w:szCs w:val="18"/>
                <w:lang w:eastAsia="pt-BR"/>
              </w:rPr>
            </w:pPr>
          </w:p>
        </w:tc>
        <w:tc>
          <w:tcPr>
            <w:tcW w:w="858" w:type="dxa"/>
            <w:vMerge/>
          </w:tcPr>
          <w:p w14:paraId="7D49A66C" w14:textId="77777777" w:rsidR="0000004B" w:rsidRDefault="0000004B" w:rsidP="00645344">
            <w:pPr>
              <w:rPr>
                <w:rFonts w:ascii="Arial" w:eastAsia="Times New Roman" w:hAnsi="Arial" w:cs="Arial"/>
                <w:b/>
                <w:bCs/>
                <w:sz w:val="18"/>
                <w:szCs w:val="18"/>
                <w:lang w:eastAsia="pt-BR"/>
              </w:rPr>
            </w:pPr>
          </w:p>
        </w:tc>
        <w:tc>
          <w:tcPr>
            <w:tcW w:w="1436" w:type="dxa"/>
            <w:vMerge/>
          </w:tcPr>
          <w:p w14:paraId="0D8285C2" w14:textId="77777777" w:rsidR="0000004B" w:rsidRDefault="0000004B" w:rsidP="00645344">
            <w:pPr>
              <w:rPr>
                <w:rFonts w:ascii="Arial" w:eastAsia="Times New Roman" w:hAnsi="Arial" w:cs="Arial"/>
                <w:b/>
                <w:bCs/>
                <w:sz w:val="18"/>
                <w:szCs w:val="18"/>
                <w:lang w:eastAsia="pt-BR"/>
              </w:rPr>
            </w:pPr>
          </w:p>
        </w:tc>
        <w:tc>
          <w:tcPr>
            <w:tcW w:w="3942" w:type="dxa"/>
          </w:tcPr>
          <w:p w14:paraId="63521527"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GRAVATAÍ,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19/05/2025</w:t>
            </w:r>
          </w:p>
        </w:tc>
        <w:tc>
          <w:tcPr>
            <w:tcW w:w="1274" w:type="dxa"/>
          </w:tcPr>
          <w:p w14:paraId="5F02636A"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2.820,00</w:t>
            </w:r>
          </w:p>
        </w:tc>
      </w:tr>
      <w:tr w:rsidR="0000004B" w14:paraId="1C5615C7" w14:textId="77777777" w:rsidTr="00645344">
        <w:trPr>
          <w:trHeight w:val="256"/>
        </w:trPr>
        <w:tc>
          <w:tcPr>
            <w:tcW w:w="821" w:type="dxa"/>
            <w:vMerge w:val="restart"/>
          </w:tcPr>
          <w:p w14:paraId="74AAC97F"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26</w:t>
            </w:r>
          </w:p>
        </w:tc>
        <w:tc>
          <w:tcPr>
            <w:tcW w:w="996" w:type="dxa"/>
            <w:vMerge w:val="restart"/>
          </w:tcPr>
          <w:p w14:paraId="5701070B"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02</w:t>
            </w:r>
          </w:p>
        </w:tc>
        <w:tc>
          <w:tcPr>
            <w:tcW w:w="858" w:type="dxa"/>
            <w:vMerge w:val="restart"/>
          </w:tcPr>
          <w:p w14:paraId="5D781F37"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6452623C"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POSTE DE CONCRETO COM ENTRADA DE LUZ TRIFÁSICA, CABO DE COBRE 16</w:t>
            </w:r>
            <w:proofErr w:type="gramStart"/>
            <w:r>
              <w:rPr>
                <w:rFonts w:ascii="Arial" w:eastAsia="Times New Roman" w:hAnsi="Arial" w:cs="Arial"/>
                <w:b/>
                <w:bCs/>
                <w:sz w:val="18"/>
                <w:szCs w:val="18"/>
                <w:lang w:eastAsia="pt-BR"/>
              </w:rPr>
              <w:t>MM,  PADRÃO</w:t>
            </w:r>
            <w:proofErr w:type="gramEnd"/>
            <w:r>
              <w:rPr>
                <w:rFonts w:ascii="Arial" w:eastAsia="Times New Roman" w:hAnsi="Arial" w:cs="Arial"/>
                <w:b/>
                <w:bCs/>
                <w:sz w:val="18"/>
                <w:szCs w:val="18"/>
                <w:lang w:eastAsia="pt-BR"/>
              </w:rPr>
              <w:t xml:space="preserve"> CRELUZ, </w:t>
            </w:r>
            <w:r w:rsidRPr="0039667A">
              <w:rPr>
                <w:rFonts w:ascii="Arial" w:eastAsia="Times New Roman" w:hAnsi="Arial" w:cs="Arial"/>
                <w:b/>
                <w:bCs/>
                <w:sz w:val="18"/>
                <w:szCs w:val="18"/>
                <w:lang w:eastAsia="pt-BR"/>
              </w:rPr>
              <w:t>COM INSTALAÇÃO ENTRADA E SAÍDA.</w:t>
            </w:r>
          </w:p>
        </w:tc>
        <w:tc>
          <w:tcPr>
            <w:tcW w:w="3942" w:type="dxa"/>
          </w:tcPr>
          <w:p w14:paraId="478F8F28"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74" w:type="dxa"/>
          </w:tcPr>
          <w:p w14:paraId="6973D8EE"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2.950,00</w:t>
            </w:r>
          </w:p>
        </w:tc>
      </w:tr>
      <w:tr w:rsidR="0000004B" w14:paraId="659DC4DF" w14:textId="77777777" w:rsidTr="00645344">
        <w:trPr>
          <w:trHeight w:val="254"/>
        </w:trPr>
        <w:tc>
          <w:tcPr>
            <w:tcW w:w="821" w:type="dxa"/>
            <w:vMerge/>
          </w:tcPr>
          <w:p w14:paraId="2D8E3BAD"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44942128" w14:textId="77777777" w:rsidR="0000004B" w:rsidRDefault="0000004B" w:rsidP="00645344">
            <w:pPr>
              <w:rPr>
                <w:rFonts w:ascii="Arial" w:eastAsia="Times New Roman" w:hAnsi="Arial" w:cs="Arial"/>
                <w:b/>
                <w:bCs/>
                <w:sz w:val="18"/>
                <w:szCs w:val="18"/>
                <w:lang w:eastAsia="pt-BR"/>
              </w:rPr>
            </w:pPr>
          </w:p>
        </w:tc>
        <w:tc>
          <w:tcPr>
            <w:tcW w:w="858" w:type="dxa"/>
            <w:vMerge/>
          </w:tcPr>
          <w:p w14:paraId="01C8D60C" w14:textId="77777777" w:rsidR="0000004B" w:rsidRDefault="0000004B" w:rsidP="00645344">
            <w:pPr>
              <w:rPr>
                <w:rFonts w:ascii="Arial" w:eastAsia="Times New Roman" w:hAnsi="Arial" w:cs="Arial"/>
                <w:b/>
                <w:bCs/>
                <w:sz w:val="18"/>
                <w:szCs w:val="18"/>
                <w:lang w:eastAsia="pt-BR"/>
              </w:rPr>
            </w:pPr>
          </w:p>
        </w:tc>
        <w:tc>
          <w:tcPr>
            <w:tcW w:w="1436" w:type="dxa"/>
            <w:vMerge/>
          </w:tcPr>
          <w:p w14:paraId="10C84E06" w14:textId="77777777" w:rsidR="0000004B" w:rsidRDefault="0000004B" w:rsidP="00645344">
            <w:pPr>
              <w:rPr>
                <w:rFonts w:ascii="Arial" w:eastAsia="Times New Roman" w:hAnsi="Arial" w:cs="Arial"/>
                <w:b/>
                <w:bCs/>
                <w:sz w:val="18"/>
                <w:szCs w:val="18"/>
                <w:lang w:eastAsia="pt-BR"/>
              </w:rPr>
            </w:pPr>
          </w:p>
        </w:tc>
        <w:tc>
          <w:tcPr>
            <w:tcW w:w="3942" w:type="dxa"/>
          </w:tcPr>
          <w:p w14:paraId="6F65F07B"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GRAVATAÍ,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19/05/2025</w:t>
            </w:r>
          </w:p>
        </w:tc>
        <w:tc>
          <w:tcPr>
            <w:tcW w:w="1274" w:type="dxa"/>
          </w:tcPr>
          <w:p w14:paraId="34C78749"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2.850,00</w:t>
            </w:r>
          </w:p>
        </w:tc>
      </w:tr>
      <w:tr w:rsidR="0000004B" w14:paraId="53E24E63" w14:textId="77777777" w:rsidTr="00645344">
        <w:trPr>
          <w:trHeight w:val="254"/>
        </w:trPr>
        <w:tc>
          <w:tcPr>
            <w:tcW w:w="821" w:type="dxa"/>
            <w:vMerge/>
          </w:tcPr>
          <w:p w14:paraId="7096988B"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5C66FE29" w14:textId="77777777" w:rsidR="0000004B" w:rsidRDefault="0000004B" w:rsidP="00645344">
            <w:pPr>
              <w:rPr>
                <w:rFonts w:ascii="Arial" w:eastAsia="Times New Roman" w:hAnsi="Arial" w:cs="Arial"/>
                <w:b/>
                <w:bCs/>
                <w:sz w:val="18"/>
                <w:szCs w:val="18"/>
                <w:lang w:eastAsia="pt-BR"/>
              </w:rPr>
            </w:pPr>
          </w:p>
        </w:tc>
        <w:tc>
          <w:tcPr>
            <w:tcW w:w="858" w:type="dxa"/>
            <w:vMerge/>
          </w:tcPr>
          <w:p w14:paraId="763159DC" w14:textId="77777777" w:rsidR="0000004B" w:rsidRDefault="0000004B" w:rsidP="00645344">
            <w:pPr>
              <w:rPr>
                <w:rFonts w:ascii="Arial" w:eastAsia="Times New Roman" w:hAnsi="Arial" w:cs="Arial"/>
                <w:b/>
                <w:bCs/>
                <w:sz w:val="18"/>
                <w:szCs w:val="18"/>
                <w:lang w:eastAsia="pt-BR"/>
              </w:rPr>
            </w:pPr>
          </w:p>
        </w:tc>
        <w:tc>
          <w:tcPr>
            <w:tcW w:w="1436" w:type="dxa"/>
            <w:vMerge/>
          </w:tcPr>
          <w:p w14:paraId="5E514D7F" w14:textId="77777777" w:rsidR="0000004B" w:rsidRDefault="0000004B" w:rsidP="00645344">
            <w:pPr>
              <w:rPr>
                <w:rFonts w:ascii="Arial" w:eastAsia="Times New Roman" w:hAnsi="Arial" w:cs="Arial"/>
                <w:b/>
                <w:bCs/>
                <w:sz w:val="18"/>
                <w:szCs w:val="18"/>
                <w:lang w:eastAsia="pt-BR"/>
              </w:rPr>
            </w:pPr>
          </w:p>
        </w:tc>
        <w:tc>
          <w:tcPr>
            <w:tcW w:w="3942" w:type="dxa"/>
          </w:tcPr>
          <w:p w14:paraId="7016F5A6"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VISTA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1274" w:type="dxa"/>
          </w:tcPr>
          <w:p w14:paraId="3BDACC74"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2.780,00</w:t>
            </w:r>
          </w:p>
        </w:tc>
      </w:tr>
      <w:tr w:rsidR="0000004B" w14:paraId="2B97CDBB" w14:textId="77777777" w:rsidTr="00645344">
        <w:trPr>
          <w:trHeight w:val="256"/>
        </w:trPr>
        <w:tc>
          <w:tcPr>
            <w:tcW w:w="821" w:type="dxa"/>
            <w:vMerge w:val="restart"/>
          </w:tcPr>
          <w:p w14:paraId="2BE61A69"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27</w:t>
            </w:r>
          </w:p>
        </w:tc>
        <w:tc>
          <w:tcPr>
            <w:tcW w:w="996" w:type="dxa"/>
            <w:vMerge w:val="restart"/>
          </w:tcPr>
          <w:p w14:paraId="358FFDF2"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02</w:t>
            </w:r>
          </w:p>
        </w:tc>
        <w:tc>
          <w:tcPr>
            <w:tcW w:w="858" w:type="dxa"/>
            <w:vMerge w:val="restart"/>
          </w:tcPr>
          <w:p w14:paraId="700DF18C"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61F87062"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POSTE DE CONCRETO COM ENTRADA DE LUZ </w:t>
            </w:r>
            <w:r>
              <w:rPr>
                <w:rFonts w:ascii="Arial" w:eastAsia="Times New Roman" w:hAnsi="Arial" w:cs="Arial"/>
                <w:b/>
                <w:bCs/>
                <w:sz w:val="18"/>
                <w:szCs w:val="18"/>
                <w:lang w:eastAsia="pt-BR"/>
              </w:rPr>
              <w:lastRenderedPageBreak/>
              <w:t>TRIFÁSICA, CABO DE COBRE 25</w:t>
            </w:r>
            <w:proofErr w:type="gramStart"/>
            <w:r>
              <w:rPr>
                <w:rFonts w:ascii="Arial" w:eastAsia="Times New Roman" w:hAnsi="Arial" w:cs="Arial"/>
                <w:b/>
                <w:bCs/>
                <w:sz w:val="18"/>
                <w:szCs w:val="18"/>
                <w:lang w:eastAsia="pt-BR"/>
              </w:rPr>
              <w:t>MM,  PADRÃO</w:t>
            </w:r>
            <w:proofErr w:type="gramEnd"/>
            <w:r>
              <w:rPr>
                <w:rFonts w:ascii="Arial" w:eastAsia="Times New Roman" w:hAnsi="Arial" w:cs="Arial"/>
                <w:b/>
                <w:bCs/>
                <w:sz w:val="18"/>
                <w:szCs w:val="18"/>
                <w:lang w:eastAsia="pt-BR"/>
              </w:rPr>
              <w:t xml:space="preserve"> CRELUZ, </w:t>
            </w:r>
            <w:r w:rsidRPr="0039667A">
              <w:rPr>
                <w:rFonts w:ascii="Arial" w:eastAsia="Times New Roman" w:hAnsi="Arial" w:cs="Arial"/>
                <w:b/>
                <w:bCs/>
                <w:sz w:val="18"/>
                <w:szCs w:val="18"/>
                <w:lang w:eastAsia="pt-BR"/>
              </w:rPr>
              <w:t>COM INSTALAÇÃO ENTRADA E SAÍDA.</w:t>
            </w:r>
          </w:p>
        </w:tc>
        <w:tc>
          <w:tcPr>
            <w:tcW w:w="3942" w:type="dxa"/>
          </w:tcPr>
          <w:p w14:paraId="12FC486E"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VACARIA,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300023,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25/11/2025</w:t>
            </w:r>
          </w:p>
        </w:tc>
        <w:tc>
          <w:tcPr>
            <w:tcW w:w="1274" w:type="dxa"/>
          </w:tcPr>
          <w:p w14:paraId="73735BDB"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2.927,48</w:t>
            </w:r>
          </w:p>
        </w:tc>
      </w:tr>
      <w:tr w:rsidR="0000004B" w14:paraId="69C8F816" w14:textId="77777777" w:rsidTr="00645344">
        <w:trPr>
          <w:trHeight w:val="254"/>
        </w:trPr>
        <w:tc>
          <w:tcPr>
            <w:tcW w:w="821" w:type="dxa"/>
            <w:vMerge/>
          </w:tcPr>
          <w:p w14:paraId="79BC4B6F"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47A6CC9F" w14:textId="77777777" w:rsidR="0000004B" w:rsidRDefault="0000004B" w:rsidP="00645344">
            <w:pPr>
              <w:rPr>
                <w:rFonts w:ascii="Arial" w:eastAsia="Times New Roman" w:hAnsi="Arial" w:cs="Arial"/>
                <w:b/>
                <w:bCs/>
                <w:sz w:val="18"/>
                <w:szCs w:val="18"/>
                <w:lang w:eastAsia="pt-BR"/>
              </w:rPr>
            </w:pPr>
          </w:p>
        </w:tc>
        <w:tc>
          <w:tcPr>
            <w:tcW w:w="858" w:type="dxa"/>
            <w:vMerge/>
          </w:tcPr>
          <w:p w14:paraId="6504CDCB" w14:textId="77777777" w:rsidR="0000004B" w:rsidRDefault="0000004B" w:rsidP="00645344">
            <w:pPr>
              <w:rPr>
                <w:rFonts w:ascii="Arial" w:eastAsia="Times New Roman" w:hAnsi="Arial" w:cs="Arial"/>
                <w:b/>
                <w:bCs/>
                <w:sz w:val="18"/>
                <w:szCs w:val="18"/>
                <w:lang w:eastAsia="pt-BR"/>
              </w:rPr>
            </w:pPr>
          </w:p>
        </w:tc>
        <w:tc>
          <w:tcPr>
            <w:tcW w:w="1436" w:type="dxa"/>
            <w:vMerge/>
          </w:tcPr>
          <w:p w14:paraId="0457E361" w14:textId="77777777" w:rsidR="0000004B" w:rsidRDefault="0000004B" w:rsidP="00645344">
            <w:pPr>
              <w:rPr>
                <w:rFonts w:ascii="Arial" w:eastAsia="Times New Roman" w:hAnsi="Arial" w:cs="Arial"/>
                <w:b/>
                <w:bCs/>
                <w:sz w:val="18"/>
                <w:szCs w:val="18"/>
                <w:lang w:eastAsia="pt-BR"/>
              </w:rPr>
            </w:pPr>
          </w:p>
        </w:tc>
        <w:tc>
          <w:tcPr>
            <w:tcW w:w="3942" w:type="dxa"/>
          </w:tcPr>
          <w:p w14:paraId="3ABAB2AA"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PALMEIRA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159,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04/04/2025</w:t>
            </w:r>
          </w:p>
        </w:tc>
        <w:tc>
          <w:tcPr>
            <w:tcW w:w="1274" w:type="dxa"/>
          </w:tcPr>
          <w:p w14:paraId="276506F7"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3.315,00</w:t>
            </w:r>
          </w:p>
        </w:tc>
      </w:tr>
      <w:tr w:rsidR="0000004B" w14:paraId="6F5AF843" w14:textId="77777777" w:rsidTr="00645344">
        <w:trPr>
          <w:trHeight w:val="254"/>
        </w:trPr>
        <w:tc>
          <w:tcPr>
            <w:tcW w:w="821" w:type="dxa"/>
            <w:vMerge/>
          </w:tcPr>
          <w:p w14:paraId="5DE25356"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4EA3E0EF" w14:textId="77777777" w:rsidR="0000004B" w:rsidRDefault="0000004B" w:rsidP="00645344">
            <w:pPr>
              <w:rPr>
                <w:rFonts w:ascii="Arial" w:eastAsia="Times New Roman" w:hAnsi="Arial" w:cs="Arial"/>
                <w:b/>
                <w:bCs/>
                <w:sz w:val="18"/>
                <w:szCs w:val="18"/>
                <w:lang w:eastAsia="pt-BR"/>
              </w:rPr>
            </w:pPr>
          </w:p>
        </w:tc>
        <w:tc>
          <w:tcPr>
            <w:tcW w:w="858" w:type="dxa"/>
            <w:vMerge/>
          </w:tcPr>
          <w:p w14:paraId="7FF910BB" w14:textId="77777777" w:rsidR="0000004B" w:rsidRDefault="0000004B" w:rsidP="00645344">
            <w:pPr>
              <w:rPr>
                <w:rFonts w:ascii="Arial" w:eastAsia="Times New Roman" w:hAnsi="Arial" w:cs="Arial"/>
                <w:b/>
                <w:bCs/>
                <w:sz w:val="18"/>
                <w:szCs w:val="18"/>
                <w:lang w:eastAsia="pt-BR"/>
              </w:rPr>
            </w:pPr>
          </w:p>
        </w:tc>
        <w:tc>
          <w:tcPr>
            <w:tcW w:w="1436" w:type="dxa"/>
            <w:vMerge/>
          </w:tcPr>
          <w:p w14:paraId="1103C2F5" w14:textId="77777777" w:rsidR="0000004B" w:rsidRDefault="0000004B" w:rsidP="00645344">
            <w:pPr>
              <w:rPr>
                <w:rFonts w:ascii="Arial" w:eastAsia="Times New Roman" w:hAnsi="Arial" w:cs="Arial"/>
                <w:b/>
                <w:bCs/>
                <w:sz w:val="18"/>
                <w:szCs w:val="18"/>
                <w:lang w:eastAsia="pt-BR"/>
              </w:rPr>
            </w:pPr>
          </w:p>
        </w:tc>
        <w:tc>
          <w:tcPr>
            <w:tcW w:w="3942" w:type="dxa"/>
          </w:tcPr>
          <w:p w14:paraId="585AEF91"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ALPESTRE,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16/06/2025</w:t>
            </w:r>
          </w:p>
        </w:tc>
        <w:tc>
          <w:tcPr>
            <w:tcW w:w="1274" w:type="dxa"/>
          </w:tcPr>
          <w:p w14:paraId="33A58137"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2.219,00</w:t>
            </w:r>
          </w:p>
        </w:tc>
      </w:tr>
      <w:tr w:rsidR="0000004B" w14:paraId="63FF1CA8" w14:textId="77777777" w:rsidTr="00645344">
        <w:trPr>
          <w:trHeight w:val="898"/>
        </w:trPr>
        <w:tc>
          <w:tcPr>
            <w:tcW w:w="821" w:type="dxa"/>
            <w:vMerge w:val="restart"/>
          </w:tcPr>
          <w:p w14:paraId="0FF32804" w14:textId="77777777" w:rsidR="0000004B" w:rsidRPr="00B83002"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28</w:t>
            </w:r>
          </w:p>
        </w:tc>
        <w:tc>
          <w:tcPr>
            <w:tcW w:w="996" w:type="dxa"/>
            <w:vMerge w:val="restart"/>
          </w:tcPr>
          <w:p w14:paraId="7E52D6B9"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02</w:t>
            </w:r>
          </w:p>
        </w:tc>
        <w:tc>
          <w:tcPr>
            <w:tcW w:w="858" w:type="dxa"/>
            <w:vMerge w:val="restart"/>
          </w:tcPr>
          <w:p w14:paraId="4B047D07"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063D5F45" w14:textId="77777777" w:rsidR="0000004B"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POSTE DE CONCRETO COM ENTRADA DE LUZ MONOFÁSICA, CABO DE COBRE 10</w:t>
            </w:r>
            <w:proofErr w:type="gramStart"/>
            <w:r>
              <w:rPr>
                <w:rFonts w:ascii="Arial" w:eastAsia="Times New Roman" w:hAnsi="Arial" w:cs="Arial"/>
                <w:b/>
                <w:bCs/>
                <w:sz w:val="18"/>
                <w:szCs w:val="18"/>
                <w:lang w:eastAsia="pt-BR"/>
              </w:rPr>
              <w:t>MM,  PADRÃO</w:t>
            </w:r>
            <w:proofErr w:type="gramEnd"/>
            <w:r>
              <w:rPr>
                <w:rFonts w:ascii="Arial" w:eastAsia="Times New Roman" w:hAnsi="Arial" w:cs="Arial"/>
                <w:b/>
                <w:bCs/>
                <w:sz w:val="18"/>
                <w:szCs w:val="18"/>
                <w:lang w:eastAsia="pt-BR"/>
              </w:rPr>
              <w:t xml:space="preserve"> RGE, </w:t>
            </w:r>
            <w:r w:rsidRPr="0039667A">
              <w:rPr>
                <w:rFonts w:ascii="Arial" w:eastAsia="Times New Roman" w:hAnsi="Arial" w:cs="Arial"/>
                <w:b/>
                <w:bCs/>
                <w:sz w:val="18"/>
                <w:szCs w:val="18"/>
                <w:lang w:eastAsia="pt-BR"/>
              </w:rPr>
              <w:t>COM INSTALAÇÃO ENTRADA E SAÍDA.</w:t>
            </w:r>
          </w:p>
          <w:p w14:paraId="7B7C98DA" w14:textId="77777777" w:rsidR="0000004B" w:rsidRPr="00E37613" w:rsidRDefault="0000004B" w:rsidP="00645344">
            <w:pPr>
              <w:rPr>
                <w:rFonts w:ascii="Arial" w:eastAsia="Times New Roman" w:hAnsi="Arial" w:cs="Arial"/>
                <w:sz w:val="18"/>
                <w:szCs w:val="18"/>
                <w:lang w:eastAsia="pt-BR"/>
              </w:rPr>
            </w:pPr>
          </w:p>
          <w:p w14:paraId="7600EBA3" w14:textId="77777777" w:rsidR="0000004B" w:rsidRPr="00E37613" w:rsidRDefault="0000004B" w:rsidP="00645344">
            <w:pPr>
              <w:tabs>
                <w:tab w:val="left" w:pos="526"/>
                <w:tab w:val="center" w:pos="1767"/>
              </w:tabs>
              <w:jc w:val="left"/>
              <w:rPr>
                <w:rFonts w:ascii="Arial" w:eastAsia="Times New Roman" w:hAnsi="Arial" w:cs="Arial"/>
                <w:sz w:val="18"/>
                <w:szCs w:val="18"/>
                <w:lang w:eastAsia="pt-BR"/>
              </w:rPr>
            </w:pPr>
          </w:p>
        </w:tc>
        <w:tc>
          <w:tcPr>
            <w:tcW w:w="3942" w:type="dxa"/>
          </w:tcPr>
          <w:p w14:paraId="1C5CC394"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MIRAGUAÍ,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19/03/2026</w:t>
            </w:r>
          </w:p>
        </w:tc>
        <w:tc>
          <w:tcPr>
            <w:tcW w:w="1274" w:type="dxa"/>
          </w:tcPr>
          <w:p w14:paraId="2DC7C5E1"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2.000,00</w:t>
            </w:r>
          </w:p>
        </w:tc>
      </w:tr>
      <w:tr w:rsidR="0000004B" w14:paraId="1DB352A0" w14:textId="77777777" w:rsidTr="00645344">
        <w:trPr>
          <w:trHeight w:val="897"/>
        </w:trPr>
        <w:tc>
          <w:tcPr>
            <w:tcW w:w="821" w:type="dxa"/>
            <w:vMerge/>
          </w:tcPr>
          <w:p w14:paraId="4CFB43A7" w14:textId="77777777" w:rsidR="0000004B" w:rsidRDefault="0000004B" w:rsidP="00645344">
            <w:pPr>
              <w:rPr>
                <w:rFonts w:ascii="Arial" w:eastAsia="Times New Roman" w:hAnsi="Arial" w:cs="Arial"/>
                <w:b/>
                <w:bCs/>
                <w:sz w:val="18"/>
                <w:szCs w:val="18"/>
                <w:lang w:eastAsia="pt-BR"/>
              </w:rPr>
            </w:pPr>
          </w:p>
        </w:tc>
        <w:tc>
          <w:tcPr>
            <w:tcW w:w="996" w:type="dxa"/>
            <w:vMerge/>
          </w:tcPr>
          <w:p w14:paraId="5E5F49B7"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089BC87A"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5B669F60"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0AFD026A"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SERTÃO,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23/10/2025</w:t>
            </w:r>
          </w:p>
        </w:tc>
        <w:tc>
          <w:tcPr>
            <w:tcW w:w="1274" w:type="dxa"/>
          </w:tcPr>
          <w:p w14:paraId="27525C80"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1.400,00</w:t>
            </w:r>
          </w:p>
        </w:tc>
      </w:tr>
      <w:tr w:rsidR="0000004B" w14:paraId="53819A25" w14:textId="77777777" w:rsidTr="00645344">
        <w:trPr>
          <w:trHeight w:val="1582"/>
        </w:trPr>
        <w:tc>
          <w:tcPr>
            <w:tcW w:w="821" w:type="dxa"/>
            <w:vMerge/>
          </w:tcPr>
          <w:p w14:paraId="0375797A" w14:textId="77777777" w:rsidR="0000004B" w:rsidRDefault="0000004B" w:rsidP="00645344">
            <w:pPr>
              <w:rPr>
                <w:rFonts w:ascii="Arial" w:eastAsia="Times New Roman" w:hAnsi="Arial" w:cs="Arial"/>
                <w:b/>
                <w:bCs/>
                <w:sz w:val="18"/>
                <w:szCs w:val="18"/>
                <w:lang w:eastAsia="pt-BR"/>
              </w:rPr>
            </w:pPr>
          </w:p>
        </w:tc>
        <w:tc>
          <w:tcPr>
            <w:tcW w:w="996" w:type="dxa"/>
            <w:vMerge/>
          </w:tcPr>
          <w:p w14:paraId="4CC1FD62"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49227E0E"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4B4AB6AD" w14:textId="77777777" w:rsidR="0000004B" w:rsidRPr="00B83002" w:rsidRDefault="0000004B" w:rsidP="00645344">
            <w:pPr>
              <w:rPr>
                <w:rFonts w:ascii="Arial" w:eastAsia="Times New Roman" w:hAnsi="Arial" w:cs="Arial"/>
                <w:b/>
                <w:bCs/>
                <w:sz w:val="18"/>
                <w:szCs w:val="18"/>
                <w:lang w:eastAsia="pt-BR"/>
              </w:rPr>
            </w:pPr>
          </w:p>
        </w:tc>
        <w:tc>
          <w:tcPr>
            <w:tcW w:w="3942" w:type="dxa"/>
          </w:tcPr>
          <w:p w14:paraId="0C4EF1A7"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TENENTE PORTELA,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24/02/2026</w:t>
            </w:r>
          </w:p>
        </w:tc>
        <w:tc>
          <w:tcPr>
            <w:tcW w:w="1274" w:type="dxa"/>
          </w:tcPr>
          <w:p w14:paraId="4B994F3C"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2.291,59</w:t>
            </w:r>
          </w:p>
        </w:tc>
      </w:tr>
      <w:tr w:rsidR="0000004B" w14:paraId="4B85ACDC" w14:textId="77777777" w:rsidTr="00645344">
        <w:trPr>
          <w:trHeight w:val="256"/>
        </w:trPr>
        <w:tc>
          <w:tcPr>
            <w:tcW w:w="821" w:type="dxa"/>
            <w:vMerge w:val="restart"/>
          </w:tcPr>
          <w:p w14:paraId="2E03661E"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29</w:t>
            </w:r>
          </w:p>
        </w:tc>
        <w:tc>
          <w:tcPr>
            <w:tcW w:w="996" w:type="dxa"/>
            <w:vMerge w:val="restart"/>
          </w:tcPr>
          <w:p w14:paraId="53715D39"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02</w:t>
            </w:r>
          </w:p>
        </w:tc>
        <w:tc>
          <w:tcPr>
            <w:tcW w:w="858" w:type="dxa"/>
            <w:vMerge w:val="restart"/>
          </w:tcPr>
          <w:p w14:paraId="3F1222C2"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35CC3828"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POSTE DE CONCRETO COM ENTRADA DE LUZ MONOFÁSICA, CABO DE COBRE 16MM, PADRÃO RGE, </w:t>
            </w:r>
            <w:r w:rsidRPr="0039667A">
              <w:rPr>
                <w:rFonts w:ascii="Arial" w:eastAsia="Times New Roman" w:hAnsi="Arial" w:cs="Arial"/>
                <w:b/>
                <w:bCs/>
                <w:sz w:val="18"/>
                <w:szCs w:val="18"/>
                <w:lang w:eastAsia="pt-BR"/>
              </w:rPr>
              <w:t>COM INSTALAÇÃO ENTRADA E SAÍDA.</w:t>
            </w:r>
          </w:p>
        </w:tc>
        <w:tc>
          <w:tcPr>
            <w:tcW w:w="3942" w:type="dxa"/>
          </w:tcPr>
          <w:p w14:paraId="76931B8A"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TENENTE PORTELA,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24/02/2026</w:t>
            </w:r>
          </w:p>
        </w:tc>
        <w:tc>
          <w:tcPr>
            <w:tcW w:w="1274" w:type="dxa"/>
          </w:tcPr>
          <w:p w14:paraId="04946224"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2.291,59</w:t>
            </w:r>
          </w:p>
        </w:tc>
      </w:tr>
      <w:tr w:rsidR="0000004B" w14:paraId="0A5A4EE7" w14:textId="77777777" w:rsidTr="00645344">
        <w:trPr>
          <w:trHeight w:val="254"/>
        </w:trPr>
        <w:tc>
          <w:tcPr>
            <w:tcW w:w="821" w:type="dxa"/>
            <w:vMerge/>
          </w:tcPr>
          <w:p w14:paraId="62454D16"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17AB24AE"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1BAAD8F7"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04524696" w14:textId="77777777" w:rsidR="0000004B" w:rsidRDefault="0000004B" w:rsidP="00645344">
            <w:pPr>
              <w:rPr>
                <w:rFonts w:ascii="Arial" w:eastAsia="Times New Roman" w:hAnsi="Arial" w:cs="Arial"/>
                <w:b/>
                <w:bCs/>
                <w:sz w:val="18"/>
                <w:szCs w:val="18"/>
                <w:lang w:eastAsia="pt-BR"/>
              </w:rPr>
            </w:pPr>
          </w:p>
        </w:tc>
        <w:tc>
          <w:tcPr>
            <w:tcW w:w="3942" w:type="dxa"/>
          </w:tcPr>
          <w:p w14:paraId="636AAD93"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VISTA ALEGRE,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04/09/2025</w:t>
            </w:r>
          </w:p>
        </w:tc>
        <w:tc>
          <w:tcPr>
            <w:tcW w:w="1274" w:type="dxa"/>
          </w:tcPr>
          <w:p w14:paraId="0E91CC61"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1.970,00</w:t>
            </w:r>
          </w:p>
        </w:tc>
      </w:tr>
      <w:tr w:rsidR="0000004B" w14:paraId="5980C0B2" w14:textId="77777777" w:rsidTr="00645344">
        <w:trPr>
          <w:trHeight w:val="254"/>
        </w:trPr>
        <w:tc>
          <w:tcPr>
            <w:tcW w:w="821" w:type="dxa"/>
            <w:vMerge/>
          </w:tcPr>
          <w:p w14:paraId="4591A718"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7FC41FE1" w14:textId="77777777" w:rsidR="0000004B" w:rsidRPr="00B83002" w:rsidRDefault="0000004B" w:rsidP="00645344">
            <w:pPr>
              <w:rPr>
                <w:rFonts w:ascii="Arial" w:eastAsia="Times New Roman" w:hAnsi="Arial" w:cs="Arial"/>
                <w:b/>
                <w:bCs/>
                <w:sz w:val="18"/>
                <w:szCs w:val="18"/>
                <w:lang w:eastAsia="pt-BR"/>
              </w:rPr>
            </w:pPr>
          </w:p>
        </w:tc>
        <w:tc>
          <w:tcPr>
            <w:tcW w:w="858" w:type="dxa"/>
            <w:vMerge/>
          </w:tcPr>
          <w:p w14:paraId="2207E49D" w14:textId="77777777" w:rsidR="0000004B" w:rsidRPr="00B83002" w:rsidRDefault="0000004B" w:rsidP="00645344">
            <w:pPr>
              <w:rPr>
                <w:rFonts w:ascii="Arial" w:eastAsia="Times New Roman" w:hAnsi="Arial" w:cs="Arial"/>
                <w:b/>
                <w:bCs/>
                <w:sz w:val="18"/>
                <w:szCs w:val="18"/>
                <w:lang w:eastAsia="pt-BR"/>
              </w:rPr>
            </w:pPr>
          </w:p>
        </w:tc>
        <w:tc>
          <w:tcPr>
            <w:tcW w:w="1436" w:type="dxa"/>
            <w:vMerge/>
          </w:tcPr>
          <w:p w14:paraId="23DA27D7" w14:textId="77777777" w:rsidR="0000004B" w:rsidRDefault="0000004B" w:rsidP="00645344">
            <w:pPr>
              <w:rPr>
                <w:rFonts w:ascii="Arial" w:eastAsia="Times New Roman" w:hAnsi="Arial" w:cs="Arial"/>
                <w:b/>
                <w:bCs/>
                <w:sz w:val="18"/>
                <w:szCs w:val="18"/>
                <w:lang w:eastAsia="pt-BR"/>
              </w:rPr>
            </w:pPr>
          </w:p>
        </w:tc>
        <w:tc>
          <w:tcPr>
            <w:tcW w:w="3942" w:type="dxa"/>
          </w:tcPr>
          <w:p w14:paraId="03371D8E"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27/05/2025</w:t>
            </w:r>
          </w:p>
        </w:tc>
        <w:tc>
          <w:tcPr>
            <w:tcW w:w="1274" w:type="dxa"/>
          </w:tcPr>
          <w:p w14:paraId="747577C5"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1.760,00</w:t>
            </w:r>
          </w:p>
        </w:tc>
      </w:tr>
      <w:tr w:rsidR="0000004B" w14:paraId="17F70550" w14:textId="77777777" w:rsidTr="00645344">
        <w:trPr>
          <w:trHeight w:val="251"/>
        </w:trPr>
        <w:tc>
          <w:tcPr>
            <w:tcW w:w="821" w:type="dxa"/>
            <w:vMerge w:val="restart"/>
          </w:tcPr>
          <w:p w14:paraId="3B6D4E72"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lastRenderedPageBreak/>
              <w:t>30</w:t>
            </w:r>
          </w:p>
        </w:tc>
        <w:tc>
          <w:tcPr>
            <w:tcW w:w="996" w:type="dxa"/>
            <w:vMerge w:val="restart"/>
          </w:tcPr>
          <w:p w14:paraId="6B6746D3"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30</w:t>
            </w:r>
          </w:p>
        </w:tc>
        <w:tc>
          <w:tcPr>
            <w:tcW w:w="858" w:type="dxa"/>
            <w:vMerge w:val="restart"/>
          </w:tcPr>
          <w:p w14:paraId="7414FD91"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UN</w:t>
            </w:r>
          </w:p>
        </w:tc>
        <w:tc>
          <w:tcPr>
            <w:tcW w:w="1436" w:type="dxa"/>
            <w:vMerge w:val="restart"/>
          </w:tcPr>
          <w:p w14:paraId="645099B0"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REFLETOR 100W 10.000LMS 5900K</w:t>
            </w:r>
          </w:p>
        </w:tc>
        <w:tc>
          <w:tcPr>
            <w:tcW w:w="3942" w:type="dxa"/>
          </w:tcPr>
          <w:p w14:paraId="0324D214"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01/08/2025</w:t>
            </w:r>
          </w:p>
        </w:tc>
        <w:tc>
          <w:tcPr>
            <w:tcW w:w="1274" w:type="dxa"/>
          </w:tcPr>
          <w:p w14:paraId="369BF446"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143,00</w:t>
            </w:r>
          </w:p>
        </w:tc>
      </w:tr>
      <w:tr w:rsidR="0000004B" w14:paraId="299896DE" w14:textId="77777777" w:rsidTr="00645344">
        <w:trPr>
          <w:trHeight w:val="250"/>
        </w:trPr>
        <w:tc>
          <w:tcPr>
            <w:tcW w:w="821" w:type="dxa"/>
            <w:vMerge/>
          </w:tcPr>
          <w:p w14:paraId="7A939D69"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0C0AACB3" w14:textId="77777777" w:rsidR="0000004B" w:rsidRDefault="0000004B" w:rsidP="00645344">
            <w:pPr>
              <w:rPr>
                <w:rFonts w:ascii="Arial" w:eastAsia="Times New Roman" w:hAnsi="Arial" w:cs="Arial"/>
                <w:b/>
                <w:bCs/>
                <w:sz w:val="18"/>
                <w:szCs w:val="18"/>
                <w:lang w:eastAsia="pt-BR"/>
              </w:rPr>
            </w:pPr>
          </w:p>
        </w:tc>
        <w:tc>
          <w:tcPr>
            <w:tcW w:w="858" w:type="dxa"/>
            <w:vMerge/>
          </w:tcPr>
          <w:p w14:paraId="109003B5" w14:textId="77777777" w:rsidR="0000004B" w:rsidRDefault="0000004B" w:rsidP="00645344">
            <w:pPr>
              <w:rPr>
                <w:rFonts w:ascii="Arial" w:eastAsia="Times New Roman" w:hAnsi="Arial" w:cs="Arial"/>
                <w:b/>
                <w:bCs/>
                <w:sz w:val="18"/>
                <w:szCs w:val="18"/>
                <w:lang w:eastAsia="pt-BR"/>
              </w:rPr>
            </w:pPr>
          </w:p>
        </w:tc>
        <w:tc>
          <w:tcPr>
            <w:tcW w:w="1436" w:type="dxa"/>
            <w:vMerge/>
          </w:tcPr>
          <w:p w14:paraId="7FEADE76" w14:textId="77777777" w:rsidR="0000004B" w:rsidRDefault="0000004B" w:rsidP="00645344">
            <w:pPr>
              <w:rPr>
                <w:rFonts w:ascii="Arial" w:eastAsia="Times New Roman" w:hAnsi="Arial" w:cs="Arial"/>
                <w:b/>
                <w:bCs/>
                <w:sz w:val="18"/>
                <w:szCs w:val="18"/>
                <w:lang w:eastAsia="pt-BR"/>
              </w:rPr>
            </w:pPr>
          </w:p>
        </w:tc>
        <w:tc>
          <w:tcPr>
            <w:tcW w:w="3942" w:type="dxa"/>
          </w:tcPr>
          <w:p w14:paraId="70655F68"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GARIBALDI,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15/09/2025</w:t>
            </w:r>
          </w:p>
        </w:tc>
        <w:tc>
          <w:tcPr>
            <w:tcW w:w="1274" w:type="dxa"/>
          </w:tcPr>
          <w:p w14:paraId="7C0A136F"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170,42</w:t>
            </w:r>
          </w:p>
        </w:tc>
      </w:tr>
      <w:tr w:rsidR="0000004B" w14:paraId="645F1AF3" w14:textId="77777777" w:rsidTr="00645344">
        <w:trPr>
          <w:trHeight w:val="250"/>
        </w:trPr>
        <w:tc>
          <w:tcPr>
            <w:tcW w:w="821" w:type="dxa"/>
            <w:vMerge/>
          </w:tcPr>
          <w:p w14:paraId="5DE07AC5"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07D2B348" w14:textId="77777777" w:rsidR="0000004B" w:rsidRDefault="0000004B" w:rsidP="00645344">
            <w:pPr>
              <w:rPr>
                <w:rFonts w:ascii="Arial" w:eastAsia="Times New Roman" w:hAnsi="Arial" w:cs="Arial"/>
                <w:b/>
                <w:bCs/>
                <w:sz w:val="18"/>
                <w:szCs w:val="18"/>
                <w:lang w:eastAsia="pt-BR"/>
              </w:rPr>
            </w:pPr>
          </w:p>
        </w:tc>
        <w:tc>
          <w:tcPr>
            <w:tcW w:w="858" w:type="dxa"/>
            <w:vMerge/>
          </w:tcPr>
          <w:p w14:paraId="39349138" w14:textId="77777777" w:rsidR="0000004B" w:rsidRDefault="0000004B" w:rsidP="00645344">
            <w:pPr>
              <w:rPr>
                <w:rFonts w:ascii="Arial" w:eastAsia="Times New Roman" w:hAnsi="Arial" w:cs="Arial"/>
                <w:b/>
                <w:bCs/>
                <w:sz w:val="18"/>
                <w:szCs w:val="18"/>
                <w:lang w:eastAsia="pt-BR"/>
              </w:rPr>
            </w:pPr>
          </w:p>
        </w:tc>
        <w:tc>
          <w:tcPr>
            <w:tcW w:w="1436" w:type="dxa"/>
            <w:vMerge/>
          </w:tcPr>
          <w:p w14:paraId="30B3F6CC" w14:textId="77777777" w:rsidR="0000004B" w:rsidRDefault="0000004B" w:rsidP="00645344">
            <w:pPr>
              <w:rPr>
                <w:rFonts w:ascii="Arial" w:eastAsia="Times New Roman" w:hAnsi="Arial" w:cs="Arial"/>
                <w:b/>
                <w:bCs/>
                <w:sz w:val="18"/>
                <w:szCs w:val="18"/>
                <w:lang w:eastAsia="pt-BR"/>
              </w:rPr>
            </w:pPr>
          </w:p>
        </w:tc>
        <w:tc>
          <w:tcPr>
            <w:tcW w:w="3942" w:type="dxa"/>
          </w:tcPr>
          <w:p w14:paraId="030FC7B4"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DOM PEDRO DE ALCÂNTARA,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12/01/2026</w:t>
            </w:r>
          </w:p>
        </w:tc>
        <w:tc>
          <w:tcPr>
            <w:tcW w:w="1274" w:type="dxa"/>
          </w:tcPr>
          <w:p w14:paraId="0F6D04D5"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133,87</w:t>
            </w:r>
          </w:p>
        </w:tc>
      </w:tr>
      <w:tr w:rsidR="0000004B" w14:paraId="318DB17C" w14:textId="77777777" w:rsidTr="00645344">
        <w:trPr>
          <w:trHeight w:val="251"/>
        </w:trPr>
        <w:tc>
          <w:tcPr>
            <w:tcW w:w="821" w:type="dxa"/>
            <w:vMerge w:val="restart"/>
          </w:tcPr>
          <w:p w14:paraId="2F99B644"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31</w:t>
            </w:r>
          </w:p>
        </w:tc>
        <w:tc>
          <w:tcPr>
            <w:tcW w:w="996" w:type="dxa"/>
            <w:vMerge w:val="restart"/>
          </w:tcPr>
          <w:p w14:paraId="36F22E50"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100 </w:t>
            </w:r>
          </w:p>
        </w:tc>
        <w:tc>
          <w:tcPr>
            <w:tcW w:w="858" w:type="dxa"/>
            <w:vMerge w:val="restart"/>
          </w:tcPr>
          <w:p w14:paraId="03E78437"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MT</w:t>
            </w:r>
          </w:p>
        </w:tc>
        <w:tc>
          <w:tcPr>
            <w:tcW w:w="1436" w:type="dxa"/>
            <w:vMerge w:val="restart"/>
          </w:tcPr>
          <w:p w14:paraId="63C7DA97" w14:textId="77777777" w:rsidR="0000004B" w:rsidRPr="00B83002" w:rsidRDefault="0000004B" w:rsidP="00645344">
            <w:pPr>
              <w:rPr>
                <w:rFonts w:ascii="Arial" w:eastAsia="Times New Roman" w:hAnsi="Arial" w:cs="Arial"/>
                <w:b/>
                <w:bCs/>
                <w:sz w:val="18"/>
                <w:szCs w:val="18"/>
                <w:lang w:eastAsia="pt-BR"/>
              </w:rPr>
            </w:pPr>
            <w:r>
              <w:rPr>
                <w:rFonts w:ascii="Arial" w:eastAsia="Times New Roman" w:hAnsi="Arial" w:cs="Arial"/>
                <w:b/>
                <w:bCs/>
                <w:sz w:val="18"/>
                <w:szCs w:val="18"/>
                <w:lang w:eastAsia="pt-BR"/>
              </w:rPr>
              <w:t>CABO PP DE COBRE 2 X 1,5MM.</w:t>
            </w:r>
          </w:p>
        </w:tc>
        <w:tc>
          <w:tcPr>
            <w:tcW w:w="3942" w:type="dxa"/>
          </w:tcPr>
          <w:p w14:paraId="0519BDEF"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CM DE CANOAS,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74" w:type="dxa"/>
          </w:tcPr>
          <w:p w14:paraId="47981C97"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5,50</w:t>
            </w:r>
          </w:p>
        </w:tc>
      </w:tr>
      <w:tr w:rsidR="0000004B" w14:paraId="34D10D03" w14:textId="77777777" w:rsidTr="00645344">
        <w:trPr>
          <w:trHeight w:val="250"/>
        </w:trPr>
        <w:tc>
          <w:tcPr>
            <w:tcW w:w="821" w:type="dxa"/>
            <w:vMerge/>
          </w:tcPr>
          <w:p w14:paraId="23DEB9B7"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328768E3" w14:textId="77777777" w:rsidR="0000004B" w:rsidRDefault="0000004B" w:rsidP="00645344">
            <w:pPr>
              <w:rPr>
                <w:rFonts w:ascii="Arial" w:eastAsia="Times New Roman" w:hAnsi="Arial" w:cs="Arial"/>
                <w:b/>
                <w:bCs/>
                <w:sz w:val="18"/>
                <w:szCs w:val="18"/>
                <w:lang w:eastAsia="pt-BR"/>
              </w:rPr>
            </w:pPr>
          </w:p>
        </w:tc>
        <w:tc>
          <w:tcPr>
            <w:tcW w:w="858" w:type="dxa"/>
            <w:vMerge/>
          </w:tcPr>
          <w:p w14:paraId="0FCFAA47" w14:textId="77777777" w:rsidR="0000004B" w:rsidRDefault="0000004B" w:rsidP="00645344">
            <w:pPr>
              <w:rPr>
                <w:rFonts w:ascii="Arial" w:eastAsia="Times New Roman" w:hAnsi="Arial" w:cs="Arial"/>
                <w:b/>
                <w:bCs/>
                <w:sz w:val="18"/>
                <w:szCs w:val="18"/>
                <w:lang w:eastAsia="pt-BR"/>
              </w:rPr>
            </w:pPr>
          </w:p>
        </w:tc>
        <w:tc>
          <w:tcPr>
            <w:tcW w:w="1436" w:type="dxa"/>
            <w:vMerge/>
          </w:tcPr>
          <w:p w14:paraId="2CC42928" w14:textId="77777777" w:rsidR="0000004B" w:rsidRDefault="0000004B" w:rsidP="00645344">
            <w:pPr>
              <w:rPr>
                <w:rFonts w:ascii="Arial" w:eastAsia="Times New Roman" w:hAnsi="Arial" w:cs="Arial"/>
                <w:b/>
                <w:bCs/>
                <w:sz w:val="18"/>
                <w:szCs w:val="18"/>
                <w:lang w:eastAsia="pt-BR"/>
              </w:rPr>
            </w:pPr>
          </w:p>
        </w:tc>
        <w:tc>
          <w:tcPr>
            <w:tcW w:w="3942" w:type="dxa"/>
          </w:tcPr>
          <w:p w14:paraId="7C6BA251"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08/09/2025</w:t>
            </w:r>
          </w:p>
        </w:tc>
        <w:tc>
          <w:tcPr>
            <w:tcW w:w="1274" w:type="dxa"/>
          </w:tcPr>
          <w:p w14:paraId="483F05DF"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3,74</w:t>
            </w:r>
          </w:p>
        </w:tc>
      </w:tr>
      <w:tr w:rsidR="0000004B" w14:paraId="60E1F340" w14:textId="77777777" w:rsidTr="00645344">
        <w:trPr>
          <w:trHeight w:val="250"/>
        </w:trPr>
        <w:tc>
          <w:tcPr>
            <w:tcW w:w="821" w:type="dxa"/>
            <w:vMerge/>
          </w:tcPr>
          <w:p w14:paraId="52ECED20" w14:textId="77777777" w:rsidR="0000004B" w:rsidRDefault="0000004B" w:rsidP="00645344">
            <w:pPr>
              <w:jc w:val="both"/>
              <w:rPr>
                <w:rFonts w:ascii="Arial" w:eastAsia="Times New Roman" w:hAnsi="Arial" w:cs="Arial"/>
                <w:b/>
                <w:bCs/>
                <w:sz w:val="18"/>
                <w:szCs w:val="18"/>
                <w:lang w:eastAsia="pt-BR"/>
              </w:rPr>
            </w:pPr>
          </w:p>
        </w:tc>
        <w:tc>
          <w:tcPr>
            <w:tcW w:w="996" w:type="dxa"/>
            <w:vMerge/>
          </w:tcPr>
          <w:p w14:paraId="6651D7F0" w14:textId="77777777" w:rsidR="0000004B" w:rsidRDefault="0000004B" w:rsidP="00645344">
            <w:pPr>
              <w:rPr>
                <w:rFonts w:ascii="Arial" w:eastAsia="Times New Roman" w:hAnsi="Arial" w:cs="Arial"/>
                <w:b/>
                <w:bCs/>
                <w:sz w:val="18"/>
                <w:szCs w:val="18"/>
                <w:lang w:eastAsia="pt-BR"/>
              </w:rPr>
            </w:pPr>
          </w:p>
        </w:tc>
        <w:tc>
          <w:tcPr>
            <w:tcW w:w="858" w:type="dxa"/>
            <w:vMerge/>
          </w:tcPr>
          <w:p w14:paraId="6CD600EE" w14:textId="77777777" w:rsidR="0000004B" w:rsidRDefault="0000004B" w:rsidP="00645344">
            <w:pPr>
              <w:rPr>
                <w:rFonts w:ascii="Arial" w:eastAsia="Times New Roman" w:hAnsi="Arial" w:cs="Arial"/>
                <w:b/>
                <w:bCs/>
                <w:sz w:val="18"/>
                <w:szCs w:val="18"/>
                <w:lang w:eastAsia="pt-BR"/>
              </w:rPr>
            </w:pPr>
          </w:p>
        </w:tc>
        <w:tc>
          <w:tcPr>
            <w:tcW w:w="1436" w:type="dxa"/>
            <w:vMerge/>
          </w:tcPr>
          <w:p w14:paraId="68EE9621" w14:textId="77777777" w:rsidR="0000004B" w:rsidRDefault="0000004B" w:rsidP="00645344">
            <w:pPr>
              <w:rPr>
                <w:rFonts w:ascii="Arial" w:eastAsia="Times New Roman" w:hAnsi="Arial" w:cs="Arial"/>
                <w:b/>
                <w:bCs/>
                <w:sz w:val="18"/>
                <w:szCs w:val="18"/>
                <w:lang w:eastAsia="pt-BR"/>
              </w:rPr>
            </w:pPr>
          </w:p>
        </w:tc>
        <w:tc>
          <w:tcPr>
            <w:tcW w:w="3942" w:type="dxa"/>
          </w:tcPr>
          <w:p w14:paraId="240270F1" w14:textId="77777777" w:rsidR="0000004B" w:rsidRDefault="0000004B" w:rsidP="00645344">
            <w:pPr>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TRÊS PASSOS,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Concorrência Lei 14.133/21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Obras e Serviços de Engenharia,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24/11/2025</w:t>
            </w:r>
          </w:p>
        </w:tc>
        <w:tc>
          <w:tcPr>
            <w:tcW w:w="1274" w:type="dxa"/>
          </w:tcPr>
          <w:p w14:paraId="0CB3982F" w14:textId="77777777" w:rsidR="0000004B" w:rsidRDefault="0000004B" w:rsidP="00645344">
            <w:pPr>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5,05</w:t>
            </w:r>
          </w:p>
        </w:tc>
      </w:tr>
    </w:tbl>
    <w:p w14:paraId="7A0F91A2" w14:textId="4A28A935" w:rsidR="0001279D" w:rsidRPr="0000004B" w:rsidRDefault="0001279D" w:rsidP="0000004B">
      <w:pPr>
        <w:tabs>
          <w:tab w:val="left" w:pos="450"/>
          <w:tab w:val="left" w:pos="7785"/>
        </w:tabs>
        <w:jc w:val="left"/>
        <w:rPr>
          <w:rFonts w:ascii="Arial" w:hAnsi="Arial" w:cs="Arial"/>
          <w:sz w:val="24"/>
          <w:szCs w:val="24"/>
        </w:rPr>
      </w:pPr>
    </w:p>
    <w:p w14:paraId="604CAC83" w14:textId="5AB48709" w:rsidR="004F63B6" w:rsidRPr="00672D9C" w:rsidRDefault="004F63B6" w:rsidP="009B3C06">
      <w:pPr>
        <w:spacing w:after="0" w:line="240" w:lineRule="auto"/>
        <w:jc w:val="both"/>
        <w:rPr>
          <w:rFonts w:ascii="Times New Roman" w:eastAsia="Arial" w:hAnsi="Times New Roman" w:cs="Times New Roman"/>
          <w:kern w:val="2"/>
          <w:lang w:eastAsia="pt-BR"/>
          <w14:ligatures w14:val="standardContextual"/>
        </w:rPr>
      </w:pPr>
      <w:r w:rsidRPr="004F63B6">
        <w:rPr>
          <w:rFonts w:ascii="Times New Roman" w:eastAsia="Arial" w:hAnsi="Times New Roman" w:cs="Times New Roman"/>
          <w:kern w:val="2"/>
          <w:lang w:eastAsia="pt-BR"/>
          <w14:ligatures w14:val="standardContextual"/>
        </w:rPr>
        <w:t>Para o item 13, foram utilizados valores cotados fora do prazo de 1 ano, conforme permissivo constante no artigo 5º, §4º do Decreto Municipal 2.371/2023.</w:t>
      </w:r>
    </w:p>
    <w:p w14:paraId="4158DFC3" w14:textId="26E461A5" w:rsidR="009B3C06" w:rsidRPr="00672D9C" w:rsidRDefault="00680DAE" w:rsidP="009B3C06">
      <w:pPr>
        <w:spacing w:after="0" w:line="240" w:lineRule="auto"/>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A servidora </w:t>
      </w:r>
      <w:r w:rsidR="00D9149C" w:rsidRPr="00672D9C">
        <w:rPr>
          <w:rFonts w:ascii="Times New Roman" w:eastAsia="Arial" w:hAnsi="Times New Roman" w:cs="Times New Roman"/>
          <w:kern w:val="2"/>
          <w:lang w:eastAsia="pt-BR"/>
          <w14:ligatures w14:val="standardContextual"/>
        </w:rPr>
        <w:t>r</w:t>
      </w:r>
      <w:r w:rsidRPr="00672D9C">
        <w:rPr>
          <w:rFonts w:ascii="Times New Roman" w:eastAsia="Arial" w:hAnsi="Times New Roman" w:cs="Times New Roman"/>
          <w:kern w:val="2"/>
          <w:lang w:eastAsia="pt-BR"/>
          <w14:ligatures w14:val="standardContextual"/>
        </w:rPr>
        <w:t xml:space="preserve">esponsável pela </w:t>
      </w:r>
      <w:r w:rsidR="00D9149C" w:rsidRPr="00672D9C">
        <w:rPr>
          <w:rFonts w:ascii="Times New Roman" w:eastAsia="Arial" w:hAnsi="Times New Roman" w:cs="Times New Roman"/>
          <w:kern w:val="2"/>
          <w:lang w:eastAsia="pt-BR"/>
          <w14:ligatures w14:val="standardContextual"/>
        </w:rPr>
        <w:t>p</w:t>
      </w:r>
      <w:r w:rsidRPr="00672D9C">
        <w:rPr>
          <w:rFonts w:ascii="Times New Roman" w:eastAsia="Arial" w:hAnsi="Times New Roman" w:cs="Times New Roman"/>
          <w:kern w:val="2"/>
          <w:lang w:eastAsia="pt-BR"/>
          <w14:ligatures w14:val="standardContextual"/>
        </w:rPr>
        <w:t>esquisa de preço foi designada pela Portaria nº</w:t>
      </w:r>
      <w:r w:rsidR="00672D9C">
        <w:rPr>
          <w:rFonts w:ascii="Times New Roman" w:eastAsia="Arial" w:hAnsi="Times New Roman" w:cs="Times New Roman"/>
          <w:kern w:val="2"/>
          <w:lang w:eastAsia="pt-BR"/>
          <w14:ligatures w14:val="standardContextual"/>
        </w:rPr>
        <w:t xml:space="preserve"> </w:t>
      </w:r>
      <w:r w:rsidR="00D9149C" w:rsidRPr="00672D9C">
        <w:rPr>
          <w:rFonts w:ascii="Times New Roman" w:eastAsia="Arial" w:hAnsi="Times New Roman" w:cs="Times New Roman"/>
          <w:kern w:val="2"/>
          <w:lang w:eastAsia="pt-BR"/>
          <w14:ligatures w14:val="standardContextual"/>
        </w:rPr>
        <w:t>037/25.</w:t>
      </w:r>
    </w:p>
    <w:p w14:paraId="683CC569"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7E6E4613"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7. DESCRIÇÃO DA SOLUÇÃO COMO UM TODO</w:t>
      </w:r>
    </w:p>
    <w:p w14:paraId="34D2E456" w14:textId="582B8D04" w:rsidR="0002562B" w:rsidRPr="0002562B" w:rsidRDefault="008C67B4" w:rsidP="0002562B">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solução proposta </w:t>
      </w:r>
      <w:r w:rsidR="0002562B">
        <w:rPr>
          <w:rFonts w:ascii="Times New Roman" w:eastAsia="Arial" w:hAnsi="Times New Roman" w:cs="Times New Roman"/>
          <w:lang w:eastAsia="zh-CN"/>
        </w:rPr>
        <w:t>é</w:t>
      </w:r>
      <w:r w:rsidR="0002562B" w:rsidRPr="0002562B">
        <w:rPr>
          <w:rFonts w:ascii="Times New Roman" w:eastAsia="Arial" w:hAnsi="Times New Roman" w:cs="Times New Roman"/>
          <w:lang w:eastAsia="zh-CN"/>
        </w:rPr>
        <w:t xml:space="preserve"> contratação desses materiais, pois atende</w:t>
      </w:r>
      <w:r w:rsidR="0002562B">
        <w:rPr>
          <w:rFonts w:ascii="Times New Roman" w:eastAsia="Arial" w:hAnsi="Times New Roman" w:cs="Times New Roman"/>
          <w:lang w:eastAsia="zh-CN"/>
        </w:rPr>
        <w:t>m</w:t>
      </w:r>
      <w:r w:rsidR="0002562B" w:rsidRPr="0002562B">
        <w:rPr>
          <w:rFonts w:ascii="Times New Roman" w:eastAsia="Arial" w:hAnsi="Times New Roman" w:cs="Times New Roman"/>
          <w:lang w:eastAsia="zh-CN"/>
        </w:rPr>
        <w:t xml:space="preserve"> a uma necessidade real e contínua da Secretaria Municipal de Serviços Urbanos, não havendo estoque suficiente para suprir a demanda. A utilização desses materiais não só melhora a funcionalidade das instalações, como também contribui para a redução de custos com manutenção emergencial e acidentes de trabalho, visto que os materiais de qualidade garantem maior durabilidade e eficiência.</w:t>
      </w:r>
    </w:p>
    <w:p w14:paraId="67834D8C" w14:textId="0D2CE6A2" w:rsidR="008C67B4" w:rsidRPr="00672D9C" w:rsidRDefault="0002562B" w:rsidP="0002562B">
      <w:pPr>
        <w:spacing w:after="0" w:line="240" w:lineRule="auto"/>
        <w:ind w:firstLine="708"/>
        <w:jc w:val="both"/>
        <w:rPr>
          <w:rFonts w:ascii="Times New Roman" w:eastAsia="Arial" w:hAnsi="Times New Roman" w:cs="Times New Roman"/>
          <w:lang w:eastAsia="zh-CN"/>
        </w:rPr>
      </w:pPr>
      <w:r w:rsidRPr="0002562B">
        <w:rPr>
          <w:rFonts w:ascii="Times New Roman" w:eastAsia="Arial" w:hAnsi="Times New Roman" w:cs="Times New Roman"/>
          <w:lang w:eastAsia="zh-CN"/>
        </w:rPr>
        <w:t>Além disso, a contratação está em conformidade com a legislação vigente, garantindo a transparência, competitividade e cumprimento das exigências legais para a realização de contratações públicas</w:t>
      </w:r>
      <w:r w:rsidR="00B92952" w:rsidRPr="00672D9C">
        <w:rPr>
          <w:rFonts w:ascii="Times New Roman" w:eastAsia="Arial" w:hAnsi="Times New Roman" w:cs="Times New Roman"/>
          <w:lang w:eastAsia="zh-CN"/>
        </w:rPr>
        <w:t xml:space="preserve">. </w:t>
      </w:r>
    </w:p>
    <w:p w14:paraId="3342DD6F" w14:textId="77777777" w:rsidR="008C67B4" w:rsidRPr="00672D9C" w:rsidRDefault="008C67B4" w:rsidP="00BC59CD">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lastRenderedPageBreak/>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2735C28B" w14:textId="7D41A4B3" w:rsidR="008C67B4" w:rsidRPr="00672D9C" w:rsidRDefault="008E3B62" w:rsidP="00BC59CD">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 contratada deverá for</w:t>
      </w:r>
      <w:r w:rsidR="004F22C0" w:rsidRPr="00672D9C">
        <w:rPr>
          <w:rFonts w:ascii="Times New Roman" w:eastAsia="Arial" w:hAnsi="Times New Roman" w:cs="Times New Roman"/>
          <w:lang w:eastAsia="zh-CN"/>
        </w:rPr>
        <w:t xml:space="preserve">necer os produtos no prazo de </w:t>
      </w:r>
      <w:r w:rsidR="00961C97">
        <w:rPr>
          <w:rFonts w:ascii="Times New Roman" w:eastAsia="Arial" w:hAnsi="Times New Roman" w:cs="Times New Roman"/>
          <w:lang w:eastAsia="zh-CN"/>
        </w:rPr>
        <w:t xml:space="preserve">5 </w:t>
      </w:r>
      <w:r w:rsidRPr="00961C97">
        <w:rPr>
          <w:rFonts w:ascii="Times New Roman" w:eastAsia="Arial" w:hAnsi="Times New Roman" w:cs="Times New Roman"/>
          <w:lang w:eastAsia="zh-CN"/>
        </w:rPr>
        <w:t>(</w:t>
      </w:r>
      <w:r w:rsidR="00961C97">
        <w:rPr>
          <w:rFonts w:ascii="Times New Roman" w:eastAsia="Arial" w:hAnsi="Times New Roman" w:cs="Times New Roman"/>
          <w:lang w:eastAsia="zh-CN"/>
        </w:rPr>
        <w:t>cinco</w:t>
      </w:r>
      <w:r w:rsidRPr="00961C97">
        <w:rPr>
          <w:rFonts w:ascii="Times New Roman" w:eastAsia="Arial" w:hAnsi="Times New Roman" w:cs="Times New Roman"/>
          <w:lang w:eastAsia="zh-CN"/>
        </w:rPr>
        <w:t>)</w:t>
      </w:r>
      <w:r w:rsidRPr="00672D9C">
        <w:rPr>
          <w:rFonts w:ascii="Times New Roman" w:eastAsia="Arial" w:hAnsi="Times New Roman" w:cs="Times New Roman"/>
          <w:lang w:eastAsia="zh-CN"/>
        </w:rPr>
        <w:t xml:space="preserve"> dias úteis, mediante solicitação da Secretaria Responsável.</w:t>
      </w:r>
    </w:p>
    <w:p w14:paraId="54751275"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A51E2AE"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8. JUSTIFICATIVA PARA O PARCELAMENTO OU NÃO DA CONTRATAÇÃO</w:t>
      </w:r>
    </w:p>
    <w:p w14:paraId="2271EE53"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672D9C" w:rsidRDefault="008C67B4" w:rsidP="008C67B4">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672D9C">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sidRPr="00672D9C">
        <w:rPr>
          <w:rFonts w:ascii="Times New Roman" w:eastAsia="Arial" w:hAnsi="Times New Roman" w:cs="Times New Roman"/>
          <w:kern w:val="2"/>
          <w:lang w:eastAsia="pt-BR"/>
          <w14:ligatures w14:val="standardContextual"/>
        </w:rPr>
        <w:t>a validade da ata.</w:t>
      </w:r>
    </w:p>
    <w:p w14:paraId="434123F1"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350CABB2"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422388A8"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r w:rsidRPr="00672D9C">
        <w:rPr>
          <w:rFonts w:ascii="Times New Roman" w:eastAsia="Arial" w:hAnsi="Times New Roman" w:cs="Times New Roman"/>
          <w:b/>
          <w:bCs/>
          <w:lang w:eastAsia="pt-BR"/>
        </w:rPr>
        <w:t xml:space="preserve">9. RESULTADOS PRETENDIDOS </w:t>
      </w:r>
    </w:p>
    <w:p w14:paraId="3D5B7C41" w14:textId="286332FA" w:rsidR="008C67B4" w:rsidRPr="00672D9C" w:rsidRDefault="008C67B4" w:rsidP="008E3B62">
      <w:pPr>
        <w:spacing w:after="0" w:line="240" w:lineRule="auto"/>
        <w:ind w:firstLine="708"/>
        <w:jc w:val="both"/>
        <w:rPr>
          <w:rFonts w:ascii="Times New Roman" w:eastAsia="Arial" w:hAnsi="Times New Roman" w:cs="Times New Roman"/>
          <w:color w:val="000000"/>
          <w:lang w:eastAsia="zh-CN"/>
        </w:rPr>
      </w:pPr>
      <w:r w:rsidRPr="00672D9C">
        <w:rPr>
          <w:rFonts w:ascii="Times New Roman" w:eastAsia="Arial" w:hAnsi="Times New Roman" w:cs="Times New Roman"/>
          <w:lang w:eastAsia="zh-CN"/>
        </w:rPr>
        <w:t xml:space="preserve">Pretende-se, com o presente processo licitatório, assegurar </w:t>
      </w:r>
      <w:r w:rsidRPr="00672D9C">
        <w:rPr>
          <w:rFonts w:ascii="Times New Roman" w:eastAsia="Arial" w:hAnsi="Times New Roman" w:cs="Times New Roman"/>
          <w:color w:val="000000" w:themeColor="text1"/>
          <w:lang w:eastAsia="zh-CN"/>
        </w:rPr>
        <w:t>a seleção da proposta apta a gerar a contratação mais vantajosa para o Município.</w:t>
      </w:r>
    </w:p>
    <w:p w14:paraId="07C16EF4" w14:textId="00A75FB0" w:rsidR="008C67B4" w:rsidRPr="00672D9C" w:rsidRDefault="008C67B4" w:rsidP="008E3B62">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Pr="00672D9C" w:rsidRDefault="008C67B4" w:rsidP="008C67B4">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1174992B" w:rsidR="00BC59CD" w:rsidRPr="00672D9C" w:rsidRDefault="00BC59CD" w:rsidP="008C67B4">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Ademais, por meio da referida licitação, busca-se adquirir os produtos objeto deste estudo pelo menor preço, possibilitando o prosseguimento das atividades </w:t>
      </w:r>
      <w:r w:rsidR="002B6EDF" w:rsidRPr="00672D9C">
        <w:rPr>
          <w:rFonts w:ascii="Times New Roman" w:eastAsia="Arial" w:hAnsi="Times New Roman" w:cs="Times New Roman"/>
          <w:lang w:eastAsia="zh-CN"/>
        </w:rPr>
        <w:t>das Secretarias</w:t>
      </w:r>
      <w:r w:rsidR="000F5949" w:rsidRPr="00672D9C">
        <w:rPr>
          <w:rFonts w:ascii="Times New Roman" w:eastAsia="Arial" w:hAnsi="Times New Roman" w:cs="Times New Roman"/>
          <w:lang w:eastAsia="zh-CN"/>
        </w:rPr>
        <w:t xml:space="preserve">. </w:t>
      </w:r>
    </w:p>
    <w:p w14:paraId="459CC61E"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A695460"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bookmarkStart w:id="1" w:name="art18§1ii"/>
      <w:bookmarkStart w:id="2" w:name="art18§1iii"/>
      <w:bookmarkStart w:id="3" w:name="art18§1v"/>
      <w:bookmarkStart w:id="4" w:name="art18§1vi"/>
      <w:bookmarkStart w:id="5" w:name="art18§1vii"/>
      <w:bookmarkStart w:id="6" w:name="art18§1viii"/>
      <w:bookmarkStart w:id="7" w:name="art18§1ix"/>
      <w:bookmarkStart w:id="8" w:name="art18§1x"/>
      <w:bookmarkEnd w:id="1"/>
      <w:bookmarkEnd w:id="2"/>
      <w:bookmarkEnd w:id="3"/>
      <w:bookmarkEnd w:id="4"/>
      <w:bookmarkEnd w:id="5"/>
      <w:bookmarkEnd w:id="6"/>
      <w:bookmarkEnd w:id="7"/>
      <w:bookmarkEnd w:id="8"/>
      <w:r w:rsidRPr="00672D9C">
        <w:rPr>
          <w:rFonts w:ascii="Times New Roman" w:eastAsia="Arial" w:hAnsi="Times New Roman" w:cs="Times New Roman"/>
          <w:b/>
          <w:bCs/>
          <w:color w:val="000000" w:themeColor="text1"/>
          <w:lang w:eastAsia="pt-BR"/>
        </w:rPr>
        <w:t>10. PROVIDÊNCIAS PRÉVIAS AO CONTRATO</w:t>
      </w:r>
    </w:p>
    <w:p w14:paraId="6B874A31" w14:textId="44A8221A" w:rsidR="008C67B4" w:rsidRPr="00672D9C" w:rsidRDefault="008C67B4" w:rsidP="008C67B4">
      <w:pPr>
        <w:spacing w:after="0" w:line="240" w:lineRule="auto"/>
        <w:ind w:firstLine="708"/>
        <w:jc w:val="both"/>
        <w:rPr>
          <w:rFonts w:ascii="Times New Roman" w:eastAsia="Arial" w:hAnsi="Times New Roman" w:cs="Times New Roman"/>
          <w:color w:val="000000"/>
          <w:lang w:eastAsia="pt-BR"/>
        </w:rPr>
      </w:pPr>
      <w:bookmarkStart w:id="9" w:name="art18§1xi"/>
      <w:bookmarkEnd w:id="9"/>
      <w:r w:rsidRPr="00672D9C">
        <w:rPr>
          <w:rFonts w:ascii="Times New Roman" w:eastAsia="Arial" w:hAnsi="Times New Roman" w:cs="Times New Roman"/>
          <w:color w:val="000000" w:themeColor="text1"/>
          <w:lang w:eastAsia="pt-BR"/>
        </w:rPr>
        <w:t>A</w:t>
      </w:r>
      <w:r w:rsidR="004F22C0" w:rsidRPr="00672D9C">
        <w:rPr>
          <w:rFonts w:ascii="Times New Roman" w:eastAsia="Arial" w:hAnsi="Times New Roman" w:cs="Times New Roman"/>
          <w:color w:val="000000" w:themeColor="text1"/>
          <w:lang w:eastAsia="pt-BR"/>
        </w:rPr>
        <w:t>s</w:t>
      </w:r>
      <w:r w:rsidRPr="00672D9C">
        <w:rPr>
          <w:rFonts w:ascii="Times New Roman" w:eastAsia="Arial" w:hAnsi="Times New Roman" w:cs="Times New Roman"/>
          <w:color w:val="000000" w:themeColor="text1"/>
          <w:lang w:eastAsia="pt-BR"/>
        </w:rPr>
        <w:t xml:space="preserve"> Secretaria</w:t>
      </w:r>
      <w:r w:rsidR="004F22C0" w:rsidRPr="00672D9C">
        <w:rPr>
          <w:rFonts w:ascii="Times New Roman" w:eastAsia="Arial" w:hAnsi="Times New Roman" w:cs="Times New Roman"/>
          <w:color w:val="000000" w:themeColor="text1"/>
          <w:lang w:eastAsia="pt-BR"/>
        </w:rPr>
        <w:t>s</w:t>
      </w:r>
      <w:r w:rsidRPr="00672D9C">
        <w:rPr>
          <w:rFonts w:ascii="Times New Roman" w:eastAsia="Arial" w:hAnsi="Times New Roman" w:cs="Times New Roman"/>
          <w:color w:val="000000" w:themeColor="text1"/>
          <w:lang w:eastAsia="pt-BR"/>
        </w:rPr>
        <w:t xml:space="preserve"> </w:t>
      </w:r>
      <w:r w:rsidR="0002562B">
        <w:rPr>
          <w:rFonts w:ascii="Times New Roman" w:eastAsia="Arial" w:hAnsi="Times New Roman" w:cs="Times New Roman"/>
          <w:color w:val="000000" w:themeColor="text1"/>
          <w:lang w:eastAsia="pt-BR"/>
        </w:rPr>
        <w:t xml:space="preserve">de </w:t>
      </w:r>
      <w:r w:rsidR="0002562B" w:rsidRPr="00672D9C">
        <w:rPr>
          <w:rFonts w:ascii="Times New Roman" w:eastAsia="Arial" w:hAnsi="Times New Roman" w:cs="Times New Roman"/>
          <w:color w:val="000000" w:themeColor="text1"/>
          <w:lang w:eastAsia="pt-BR"/>
        </w:rPr>
        <w:t>Administração</w:t>
      </w:r>
      <w:r w:rsidR="0002562B">
        <w:rPr>
          <w:rFonts w:ascii="Times New Roman" w:eastAsia="Arial" w:hAnsi="Times New Roman" w:cs="Times New Roman"/>
          <w:color w:val="000000" w:themeColor="text1"/>
          <w:lang w:eastAsia="pt-BR"/>
        </w:rPr>
        <w:t xml:space="preserve"> e Serviços Urbanos</w:t>
      </w:r>
      <w:r w:rsidR="004F22C0" w:rsidRPr="00672D9C">
        <w:rPr>
          <w:rFonts w:ascii="Times New Roman" w:eastAsia="Arial" w:hAnsi="Times New Roman" w:cs="Times New Roman"/>
          <w:color w:val="000000" w:themeColor="text1"/>
          <w:lang w:eastAsia="pt-BR"/>
        </w:rPr>
        <w:t xml:space="preserve"> </w:t>
      </w:r>
      <w:r w:rsidR="00827AC3" w:rsidRPr="00672D9C">
        <w:rPr>
          <w:rFonts w:ascii="Times New Roman" w:eastAsia="Arial" w:hAnsi="Times New Roman" w:cs="Times New Roman"/>
          <w:color w:val="000000" w:themeColor="text1"/>
          <w:lang w:eastAsia="pt-BR"/>
        </w:rPr>
        <w:t xml:space="preserve">e </w:t>
      </w:r>
      <w:r w:rsidR="004F22C0" w:rsidRPr="00672D9C">
        <w:rPr>
          <w:rFonts w:ascii="Times New Roman" w:eastAsia="Arial" w:hAnsi="Times New Roman" w:cs="Times New Roman"/>
          <w:color w:val="000000" w:themeColor="text1"/>
          <w:lang w:eastAsia="pt-BR"/>
        </w:rPr>
        <w:t>indicar</w:t>
      </w:r>
      <w:r w:rsidR="00827AC3" w:rsidRPr="00672D9C">
        <w:rPr>
          <w:rFonts w:ascii="Times New Roman" w:eastAsia="Arial" w:hAnsi="Times New Roman" w:cs="Times New Roman"/>
          <w:color w:val="000000" w:themeColor="text1"/>
          <w:lang w:eastAsia="pt-BR"/>
        </w:rPr>
        <w:t>ão os</w:t>
      </w:r>
      <w:r w:rsidRPr="00672D9C">
        <w:rPr>
          <w:rFonts w:ascii="Times New Roman" w:eastAsia="Arial" w:hAnsi="Times New Roman" w:cs="Times New Roman"/>
          <w:color w:val="000000" w:themeColor="text1"/>
          <w:lang w:eastAsia="pt-BR"/>
        </w:rPr>
        <w:t xml:space="preserve"> servidores para atuarem como gestor e fiscal do contrato.</w:t>
      </w:r>
    </w:p>
    <w:p w14:paraId="40363728"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p>
    <w:p w14:paraId="7AEECF05" w14:textId="77777777" w:rsidR="008C67B4" w:rsidRPr="00672D9C" w:rsidRDefault="008C67B4" w:rsidP="008C67B4">
      <w:pPr>
        <w:spacing w:after="0" w:line="240" w:lineRule="auto"/>
        <w:ind w:firstLine="708"/>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Ademais, para que a pretendida contratação tenha sucesso, é preciso que outras etapas sejam concluídas, quais sejam: </w:t>
      </w:r>
    </w:p>
    <w:p w14:paraId="3688FCA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elaboração de minuta do edital; </w:t>
      </w:r>
    </w:p>
    <w:p w14:paraId="4052A7CE"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 xml:space="preserve">b) </w:t>
      </w:r>
      <w:r w:rsidRPr="00672D9C">
        <w:rPr>
          <w:rFonts w:ascii="Times New Roman" w:eastAsia="Arial" w:hAnsi="Times New Roman" w:cs="Times New Roman"/>
          <w:lang w:eastAsia="pt-BR"/>
        </w:rPr>
        <w:t xml:space="preserve">realização de certificação de disponibilidade orçamentária; </w:t>
      </w:r>
    </w:p>
    <w:p w14:paraId="3DFC68B2"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c)</w:t>
      </w:r>
      <w:r w:rsidRPr="00672D9C">
        <w:rPr>
          <w:rFonts w:ascii="Times New Roman" w:eastAsia="Arial" w:hAnsi="Times New Roman" w:cs="Times New Roman"/>
          <w:lang w:eastAsia="pt-BR"/>
        </w:rPr>
        <w:t xml:space="preserve"> designação em Portaria de pregoeiro, equipe de apoio, agente de contratação (conforme o caso); </w:t>
      </w:r>
    </w:p>
    <w:p w14:paraId="17494CDC"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d)</w:t>
      </w:r>
      <w:r w:rsidRPr="00672D9C">
        <w:rPr>
          <w:rFonts w:ascii="Times New Roman" w:eastAsia="Arial" w:hAnsi="Times New Roman" w:cs="Times New Roman"/>
          <w:lang w:eastAsia="pt-BR"/>
        </w:rPr>
        <w:t xml:space="preserve"> elaboração de minuta do contrato; </w:t>
      </w:r>
    </w:p>
    <w:p w14:paraId="72163F61"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e)</w:t>
      </w:r>
      <w:r w:rsidRPr="00672D9C">
        <w:rPr>
          <w:rFonts w:ascii="Times New Roman" w:eastAsia="Arial" w:hAnsi="Times New Roman" w:cs="Times New Roman"/>
          <w:lang w:eastAsia="pt-BR"/>
        </w:rPr>
        <w:t xml:space="preserve"> encaminhamento do processo para análise jurídica; </w:t>
      </w:r>
    </w:p>
    <w:p w14:paraId="5A8A5390"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f)</w:t>
      </w:r>
      <w:r w:rsidRPr="00672D9C">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07B4A7BD"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g)</w:t>
      </w:r>
      <w:r w:rsidRPr="00672D9C">
        <w:rPr>
          <w:rFonts w:ascii="Times New Roman" w:eastAsia="Arial" w:hAnsi="Times New Roman" w:cs="Times New Roman"/>
          <w:lang w:eastAsia="pt-BR"/>
        </w:rPr>
        <w:t xml:space="preserve"> publicação e divulgação do edital e anexos; </w:t>
      </w:r>
    </w:p>
    <w:p w14:paraId="3893AAC5"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h)</w:t>
      </w:r>
      <w:r w:rsidRPr="00672D9C">
        <w:rPr>
          <w:rFonts w:ascii="Times New Roman" w:eastAsia="Arial" w:hAnsi="Times New Roman" w:cs="Times New Roman"/>
          <w:lang w:eastAsia="pt-BR"/>
        </w:rPr>
        <w:t xml:space="preserve"> resposta a eventuais pedidos de esclarecimentos e/ou impugnação, caso aplicável; </w:t>
      </w:r>
    </w:p>
    <w:p w14:paraId="140B0862"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lastRenderedPageBreak/>
        <w:t>i)</w:t>
      </w:r>
      <w:r w:rsidRPr="00672D9C">
        <w:rPr>
          <w:rFonts w:ascii="Times New Roman" w:eastAsia="Arial" w:hAnsi="Times New Roman" w:cs="Times New Roman"/>
          <w:lang w:eastAsia="pt-BR"/>
        </w:rPr>
        <w:t xml:space="preserve"> realização do certame, com suas respectivas etapas; </w:t>
      </w:r>
    </w:p>
    <w:p w14:paraId="064D4FA7"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j)</w:t>
      </w:r>
      <w:r w:rsidRPr="00672D9C">
        <w:rPr>
          <w:rFonts w:ascii="Times New Roman" w:eastAsia="Arial" w:hAnsi="Times New Roman" w:cs="Times New Roman"/>
          <w:lang w:eastAsia="pt-BR"/>
        </w:rPr>
        <w:t xml:space="preserve"> realização de empenho; e </w:t>
      </w:r>
    </w:p>
    <w:p w14:paraId="5EF5680C"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r w:rsidRPr="00672D9C">
        <w:rPr>
          <w:rFonts w:ascii="Times New Roman" w:eastAsia="Arial" w:hAnsi="Times New Roman" w:cs="Times New Roman"/>
          <w:b/>
          <w:bCs/>
          <w:lang w:eastAsia="pt-BR"/>
        </w:rPr>
        <w:t>l)</w:t>
      </w:r>
      <w:r w:rsidRPr="00672D9C">
        <w:rPr>
          <w:rFonts w:ascii="Times New Roman" w:eastAsia="Arial" w:hAnsi="Times New Roman" w:cs="Times New Roman"/>
          <w:lang w:eastAsia="pt-BR"/>
        </w:rPr>
        <w:t xml:space="preserve"> assinatura e publicação do contrato.  </w:t>
      </w:r>
    </w:p>
    <w:p w14:paraId="07A57EE9"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p>
    <w:p w14:paraId="73026F5B"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r w:rsidRPr="00672D9C">
        <w:rPr>
          <w:rFonts w:ascii="Times New Roman" w:eastAsia="Arial" w:hAnsi="Times New Roman" w:cs="Times New Roman"/>
          <w:b/>
          <w:bCs/>
          <w:color w:val="000000" w:themeColor="text1"/>
          <w:lang w:eastAsia="pt-BR"/>
        </w:rPr>
        <w:t>11. CONTRATAÇÕES CORRELATAS E/OU INTERDEPENDENTES</w:t>
      </w:r>
    </w:p>
    <w:p w14:paraId="3F76F789" w14:textId="2211A4C2" w:rsidR="008C67B4" w:rsidRPr="00672D9C" w:rsidRDefault="008C67B4" w:rsidP="008C67B4">
      <w:pPr>
        <w:spacing w:after="0" w:line="240" w:lineRule="auto"/>
        <w:ind w:firstLine="708"/>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Este estudo identificou a necessidade de realizar contratações acessórias para a perfeita execução do objeto, </w:t>
      </w:r>
      <w:r w:rsidR="008E3B62" w:rsidRPr="00672D9C">
        <w:rPr>
          <w:rFonts w:ascii="Times New Roman" w:eastAsia="Arial" w:hAnsi="Times New Roman" w:cs="Times New Roman"/>
          <w:lang w:eastAsia="pt-BR"/>
        </w:rPr>
        <w:t>como a contração de profissionais e outros instrumentos necessários para os atendimentos e persecução dos objetivos visados</w:t>
      </w:r>
      <w:r w:rsidR="00BC59CD" w:rsidRPr="00672D9C">
        <w:rPr>
          <w:rFonts w:ascii="Times New Roman" w:eastAsia="Arial" w:hAnsi="Times New Roman" w:cs="Times New Roman"/>
          <w:lang w:eastAsia="pt-BR"/>
        </w:rPr>
        <w:t xml:space="preserve">, como demais insumos para a correta prestação dos serviços. </w:t>
      </w:r>
    </w:p>
    <w:p w14:paraId="22344B64" w14:textId="77777777" w:rsidR="00BC59CD" w:rsidRPr="00672D9C" w:rsidRDefault="00BC59CD" w:rsidP="008C67B4">
      <w:pPr>
        <w:spacing w:after="0" w:line="240" w:lineRule="auto"/>
        <w:jc w:val="both"/>
        <w:rPr>
          <w:rFonts w:ascii="Times New Roman" w:eastAsia="Arial" w:hAnsi="Times New Roman" w:cs="Times New Roman"/>
          <w:lang w:eastAsia="pt-BR"/>
        </w:rPr>
      </w:pPr>
    </w:p>
    <w:p w14:paraId="592EB65B" w14:textId="796E9418" w:rsidR="008C67B4" w:rsidRPr="00672D9C" w:rsidRDefault="008C67B4" w:rsidP="008C67B4">
      <w:pPr>
        <w:spacing w:after="0" w:line="240" w:lineRule="auto"/>
        <w:jc w:val="both"/>
        <w:rPr>
          <w:rFonts w:ascii="Times New Roman" w:eastAsia="Arial" w:hAnsi="Times New Roman" w:cs="Times New Roman"/>
          <w:b/>
          <w:bCs/>
          <w:color w:val="000000"/>
          <w:lang w:eastAsia="pt-BR"/>
        </w:rPr>
      </w:pPr>
      <w:r w:rsidRPr="00672D9C">
        <w:rPr>
          <w:rFonts w:ascii="Times New Roman" w:eastAsia="Arial" w:hAnsi="Times New Roman" w:cs="Times New Roman"/>
          <w:b/>
          <w:bCs/>
          <w:color w:val="000000" w:themeColor="text1"/>
          <w:lang w:eastAsia="pt-BR"/>
        </w:rPr>
        <w:t xml:space="preserve">12. POSSÍVEIS IMPACTOS AMBIENTAIS </w:t>
      </w:r>
    </w:p>
    <w:p w14:paraId="0CCDEE39" w14:textId="77777777" w:rsidR="00BC1765" w:rsidRPr="00BC1765" w:rsidRDefault="00BC1765" w:rsidP="00BC1765">
      <w:pPr>
        <w:spacing w:after="0" w:line="240" w:lineRule="auto"/>
        <w:ind w:firstLine="708"/>
        <w:jc w:val="both"/>
        <w:rPr>
          <w:rFonts w:ascii="Times New Roman" w:eastAsia="Arial" w:hAnsi="Times New Roman" w:cs="Times New Roman"/>
          <w:lang w:eastAsia="pt-BR"/>
        </w:rPr>
      </w:pPr>
      <w:r w:rsidRPr="00BC1765">
        <w:rPr>
          <w:rFonts w:ascii="Times New Roman" w:eastAsia="Arial" w:hAnsi="Times New Roman" w:cs="Times New Roman"/>
          <w:lang w:eastAsia="pt-BR"/>
        </w:rPr>
        <w:t>A análise de riscos ambientais é um ponto fundamental neste processo de aquisição. Os principais riscos ambientais associados ao uso de materiais elétricos são:</w:t>
      </w:r>
    </w:p>
    <w:p w14:paraId="44679E16" w14:textId="77777777" w:rsidR="00BC1765" w:rsidRPr="00BC1765" w:rsidRDefault="00BC1765" w:rsidP="00BC1765">
      <w:pPr>
        <w:spacing w:after="0" w:line="240" w:lineRule="auto"/>
        <w:ind w:firstLine="708"/>
        <w:jc w:val="both"/>
        <w:rPr>
          <w:rFonts w:ascii="Times New Roman" w:eastAsia="Arial" w:hAnsi="Times New Roman" w:cs="Times New Roman"/>
          <w:lang w:eastAsia="pt-BR"/>
        </w:rPr>
      </w:pPr>
      <w:r w:rsidRPr="00BC1765">
        <w:rPr>
          <w:rFonts w:ascii="Times New Roman" w:eastAsia="Arial" w:hAnsi="Times New Roman" w:cs="Times New Roman"/>
          <w:b/>
          <w:bCs/>
          <w:lang w:eastAsia="pt-BR"/>
        </w:rPr>
        <w:t>Consumo elevado de energia</w:t>
      </w:r>
      <w:r w:rsidRPr="00BC1765">
        <w:rPr>
          <w:rFonts w:ascii="Times New Roman" w:eastAsia="Arial" w:hAnsi="Times New Roman" w:cs="Times New Roman"/>
          <w:lang w:eastAsia="pt-BR"/>
        </w:rPr>
        <w:t>: A escolha de lâmpadas de LED visa reduzir o consumo de energia elétrica, promovendo uma maior eficiência energética e contribuindo para a redução da pegada de carbono do município.</w:t>
      </w:r>
    </w:p>
    <w:p w14:paraId="480E6395" w14:textId="77777777" w:rsidR="00BC1765" w:rsidRPr="00BC1765" w:rsidRDefault="00BC1765" w:rsidP="00BC1765">
      <w:pPr>
        <w:spacing w:after="0" w:line="240" w:lineRule="auto"/>
        <w:ind w:firstLine="708"/>
        <w:jc w:val="both"/>
        <w:rPr>
          <w:rFonts w:ascii="Times New Roman" w:eastAsia="Arial" w:hAnsi="Times New Roman" w:cs="Times New Roman"/>
          <w:lang w:eastAsia="pt-BR"/>
        </w:rPr>
      </w:pPr>
      <w:r w:rsidRPr="00BC1765">
        <w:rPr>
          <w:rFonts w:ascii="Times New Roman" w:eastAsia="Arial" w:hAnsi="Times New Roman" w:cs="Times New Roman"/>
          <w:b/>
          <w:bCs/>
          <w:lang w:eastAsia="pt-BR"/>
        </w:rPr>
        <w:t>Descarte inadequado de materiais</w:t>
      </w:r>
      <w:r w:rsidRPr="00BC1765">
        <w:rPr>
          <w:rFonts w:ascii="Times New Roman" w:eastAsia="Arial" w:hAnsi="Times New Roman" w:cs="Times New Roman"/>
          <w:lang w:eastAsia="pt-BR"/>
        </w:rPr>
        <w:t>: O descarte de lâmpadas fluorescentes e de sódio, por exemplo, pode causar a liberação de substâncias tóxicas. Para mitigar esse risco, será exigido que os fornecedores sigam as diretrizes para o descarte adequado, conforme a legislação ambiental vigente (como a Política Nacional de Resíduos Sólidos).</w:t>
      </w:r>
    </w:p>
    <w:p w14:paraId="2EAB9671"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p>
    <w:p w14:paraId="07B7477E"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bookmarkStart w:id="10" w:name="art18§1xiii"/>
      <w:bookmarkEnd w:id="10"/>
      <w:r w:rsidRPr="00672D9C">
        <w:rPr>
          <w:rFonts w:ascii="Times New Roman" w:eastAsia="Arial" w:hAnsi="Times New Roman" w:cs="Times New Roman"/>
          <w:b/>
          <w:bCs/>
          <w:color w:val="000000" w:themeColor="text1"/>
          <w:lang w:eastAsia="pt-BR"/>
        </w:rPr>
        <w:t xml:space="preserve">13. DECLARAÇÃO DE VIABILIDADE </w:t>
      </w:r>
    </w:p>
    <w:p w14:paraId="1D3E6978" w14:textId="77777777" w:rsidR="008C67B4" w:rsidRPr="00672D9C" w:rsidRDefault="008C67B4" w:rsidP="008C67B4">
      <w:pPr>
        <w:spacing w:after="0" w:line="240" w:lineRule="auto"/>
        <w:ind w:firstLine="708"/>
        <w:jc w:val="both"/>
        <w:rPr>
          <w:rFonts w:ascii="Times New Roman" w:eastAsia="Arial" w:hAnsi="Times New Roman" w:cs="Times New Roman"/>
          <w:b/>
          <w:bCs/>
          <w:color w:val="000000"/>
          <w:lang w:eastAsia="pt-BR"/>
        </w:rPr>
      </w:pPr>
      <w:r w:rsidRPr="00672D9C">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2216E8D5" w14:textId="77777777" w:rsidR="00BC1765" w:rsidRDefault="00BC1765" w:rsidP="00FE6E31">
      <w:pPr>
        <w:tabs>
          <w:tab w:val="left" w:pos="1134"/>
        </w:tabs>
        <w:spacing w:after="0" w:line="240" w:lineRule="auto"/>
        <w:jc w:val="both"/>
        <w:rPr>
          <w:rFonts w:ascii="Times New Roman" w:eastAsia="Arial" w:hAnsi="Times New Roman" w:cs="Times New Roman"/>
          <w:lang w:eastAsia="zh-CN"/>
        </w:rPr>
      </w:pPr>
    </w:p>
    <w:p w14:paraId="5956C191" w14:textId="33FAD72B" w:rsidR="008C67B4" w:rsidRDefault="008C67B4" w:rsidP="00BC1765">
      <w:pPr>
        <w:tabs>
          <w:tab w:val="left" w:pos="1134"/>
        </w:tabs>
        <w:spacing w:after="0" w:line="240" w:lineRule="auto"/>
        <w:rPr>
          <w:rFonts w:ascii="Times New Roman" w:eastAsia="Arial" w:hAnsi="Times New Roman" w:cs="Times New Roman"/>
          <w:lang w:eastAsia="zh-CN"/>
        </w:rPr>
      </w:pPr>
      <w:proofErr w:type="spellStart"/>
      <w:r w:rsidRPr="00672D9C">
        <w:rPr>
          <w:rFonts w:ascii="Times New Roman" w:eastAsia="Arial" w:hAnsi="Times New Roman" w:cs="Times New Roman"/>
          <w:lang w:eastAsia="zh-CN"/>
        </w:rPr>
        <w:t>Miraguaí</w:t>
      </w:r>
      <w:proofErr w:type="spellEnd"/>
      <w:r w:rsidRPr="00672D9C">
        <w:rPr>
          <w:rFonts w:ascii="Times New Roman" w:eastAsia="Arial" w:hAnsi="Times New Roman" w:cs="Times New Roman"/>
          <w:lang w:eastAsia="zh-CN"/>
        </w:rPr>
        <w:t xml:space="preserve"> – RS, </w:t>
      </w:r>
      <w:r w:rsidR="00A85343">
        <w:rPr>
          <w:rFonts w:ascii="Times New Roman" w:eastAsia="Arial" w:hAnsi="Times New Roman" w:cs="Times New Roman"/>
          <w:lang w:eastAsia="zh-CN"/>
        </w:rPr>
        <w:t>2</w:t>
      </w:r>
      <w:r w:rsidR="0000004B">
        <w:rPr>
          <w:rFonts w:ascii="Times New Roman" w:eastAsia="Arial" w:hAnsi="Times New Roman" w:cs="Times New Roman"/>
          <w:lang w:eastAsia="zh-CN"/>
        </w:rPr>
        <w:t>6</w:t>
      </w:r>
      <w:r w:rsidR="00672D9C">
        <w:rPr>
          <w:rFonts w:ascii="Times New Roman" w:eastAsia="Arial" w:hAnsi="Times New Roman" w:cs="Times New Roman"/>
          <w:lang w:eastAsia="zh-CN"/>
        </w:rPr>
        <w:t xml:space="preserve"> </w:t>
      </w:r>
      <w:r w:rsidR="004F22C0" w:rsidRPr="00672D9C">
        <w:rPr>
          <w:rFonts w:ascii="Times New Roman" w:eastAsia="Arial" w:hAnsi="Times New Roman" w:cs="Times New Roman"/>
          <w:lang w:eastAsia="zh-CN"/>
        </w:rPr>
        <w:t xml:space="preserve">de </w:t>
      </w:r>
      <w:r w:rsidR="0000004B">
        <w:rPr>
          <w:rFonts w:ascii="Times New Roman" w:eastAsia="Arial" w:hAnsi="Times New Roman" w:cs="Times New Roman"/>
          <w:lang w:eastAsia="zh-CN"/>
        </w:rPr>
        <w:t>março</w:t>
      </w:r>
      <w:r w:rsidRPr="00672D9C">
        <w:rPr>
          <w:rFonts w:ascii="Times New Roman" w:eastAsia="Arial" w:hAnsi="Times New Roman" w:cs="Times New Roman"/>
          <w:lang w:eastAsia="zh-CN"/>
        </w:rPr>
        <w:t xml:space="preserve"> de 202</w:t>
      </w:r>
      <w:r w:rsidR="0000004B">
        <w:rPr>
          <w:rFonts w:ascii="Times New Roman" w:eastAsia="Arial" w:hAnsi="Times New Roman" w:cs="Times New Roman"/>
          <w:lang w:eastAsia="zh-CN"/>
        </w:rPr>
        <w:t>6</w:t>
      </w:r>
      <w:r w:rsidRPr="00672D9C">
        <w:rPr>
          <w:rFonts w:ascii="Times New Roman" w:eastAsia="Arial" w:hAnsi="Times New Roman" w:cs="Times New Roman"/>
          <w:lang w:eastAsia="zh-CN"/>
        </w:rPr>
        <w:t>.</w:t>
      </w:r>
    </w:p>
    <w:p w14:paraId="4319E1C5" w14:textId="77777777" w:rsidR="00116C9F" w:rsidRDefault="00116C9F" w:rsidP="0000004B">
      <w:pPr>
        <w:tabs>
          <w:tab w:val="left" w:pos="1134"/>
        </w:tabs>
        <w:spacing w:after="0" w:line="240" w:lineRule="auto"/>
        <w:jc w:val="both"/>
        <w:rPr>
          <w:rFonts w:ascii="Times New Roman" w:eastAsia="Arial" w:hAnsi="Times New Roman" w:cs="Times New Roman"/>
          <w:lang w:eastAsia="zh-CN"/>
        </w:rPr>
      </w:pPr>
    </w:p>
    <w:p w14:paraId="160BB04A" w14:textId="77777777" w:rsidR="00FE6E31" w:rsidRPr="00672D9C" w:rsidRDefault="00FE6E31" w:rsidP="00FE6E31">
      <w:pPr>
        <w:tabs>
          <w:tab w:val="left" w:pos="1134"/>
        </w:tabs>
        <w:spacing w:after="0" w:line="240" w:lineRule="auto"/>
        <w:jc w:val="both"/>
        <w:rPr>
          <w:rFonts w:ascii="Times New Roman" w:eastAsia="Arial" w:hAnsi="Times New Roman" w:cs="Times New Roman"/>
          <w:lang w:eastAsia="zh-CN"/>
        </w:rPr>
      </w:pPr>
    </w:p>
    <w:p w14:paraId="52E50015" w14:textId="77777777" w:rsidR="008C67B4" w:rsidRPr="00672D9C" w:rsidRDefault="008C67B4" w:rsidP="00116C9F">
      <w:pPr>
        <w:spacing w:after="0" w:line="240" w:lineRule="auto"/>
        <w:rPr>
          <w:rFonts w:ascii="Times New Roman" w:eastAsia="Arial" w:hAnsi="Times New Roman" w:cs="Times New Roman"/>
          <w:lang w:eastAsia="zh-CN"/>
        </w:rPr>
      </w:pPr>
      <w:r w:rsidRPr="00672D9C">
        <w:rPr>
          <w:rFonts w:ascii="Times New Roman" w:eastAsia="Arial" w:hAnsi="Times New Roman" w:cs="Times New Roman"/>
          <w:lang w:eastAsia="zh-CN"/>
        </w:rPr>
        <w:t>______________________________________________</w:t>
      </w:r>
    </w:p>
    <w:p w14:paraId="28B910A8" w14:textId="09135DE5" w:rsidR="00E6168E" w:rsidRPr="00672D9C" w:rsidRDefault="0000004B" w:rsidP="00116C9F">
      <w:pPr>
        <w:spacing w:after="0" w:line="240" w:lineRule="auto"/>
        <w:rPr>
          <w:rFonts w:ascii="Times New Roman" w:eastAsia="Arial" w:hAnsi="Times New Roman" w:cs="Times New Roman"/>
          <w:b/>
          <w:bCs/>
          <w:lang w:eastAsia="zh-CN"/>
        </w:rPr>
      </w:pPr>
      <w:r>
        <w:rPr>
          <w:rFonts w:ascii="Times New Roman" w:eastAsia="Arial" w:hAnsi="Times New Roman" w:cs="Times New Roman"/>
          <w:b/>
          <w:bCs/>
          <w:lang w:eastAsia="zh-CN"/>
        </w:rPr>
        <w:t>JOSÉ SOARES DE OLIVEIRA</w:t>
      </w:r>
    </w:p>
    <w:p w14:paraId="3640FB6C" w14:textId="42DB5FE0" w:rsidR="008C67B4" w:rsidRDefault="008C67B4" w:rsidP="00116C9F">
      <w:pPr>
        <w:spacing w:after="0" w:line="240" w:lineRule="auto"/>
        <w:rPr>
          <w:rFonts w:ascii="Times New Roman" w:eastAsia="Arial" w:hAnsi="Times New Roman" w:cs="Times New Roman"/>
          <w:b/>
          <w:bCs/>
          <w:lang w:eastAsia="zh-CN"/>
        </w:rPr>
      </w:pPr>
      <w:r w:rsidRPr="00672D9C">
        <w:rPr>
          <w:rFonts w:ascii="Times New Roman" w:eastAsia="Arial" w:hAnsi="Times New Roman" w:cs="Times New Roman"/>
          <w:b/>
          <w:bCs/>
          <w:lang w:eastAsia="zh-CN"/>
        </w:rPr>
        <w:t>Sec</w:t>
      </w:r>
      <w:r w:rsidR="004F22C0" w:rsidRPr="00672D9C">
        <w:rPr>
          <w:rFonts w:ascii="Times New Roman" w:eastAsia="Arial" w:hAnsi="Times New Roman" w:cs="Times New Roman"/>
          <w:b/>
          <w:bCs/>
          <w:lang w:eastAsia="zh-CN"/>
        </w:rPr>
        <w:t>retári</w:t>
      </w:r>
      <w:r w:rsidR="0000004B">
        <w:rPr>
          <w:rFonts w:ascii="Times New Roman" w:eastAsia="Arial" w:hAnsi="Times New Roman" w:cs="Times New Roman"/>
          <w:b/>
          <w:bCs/>
          <w:lang w:eastAsia="zh-CN"/>
        </w:rPr>
        <w:t>o</w:t>
      </w:r>
      <w:r w:rsidR="004F22C0" w:rsidRPr="00672D9C">
        <w:rPr>
          <w:rFonts w:ascii="Times New Roman" w:eastAsia="Arial" w:hAnsi="Times New Roman" w:cs="Times New Roman"/>
          <w:b/>
          <w:bCs/>
          <w:lang w:eastAsia="zh-CN"/>
        </w:rPr>
        <w:t xml:space="preserve"> </w:t>
      </w:r>
      <w:r w:rsidR="00E6168E" w:rsidRPr="00672D9C">
        <w:rPr>
          <w:rFonts w:ascii="Times New Roman" w:eastAsia="Arial" w:hAnsi="Times New Roman" w:cs="Times New Roman"/>
          <w:b/>
          <w:bCs/>
          <w:lang w:eastAsia="zh-CN"/>
        </w:rPr>
        <w:t>Municipal d</w:t>
      </w:r>
      <w:r w:rsidR="004F22C0" w:rsidRPr="00672D9C">
        <w:rPr>
          <w:rFonts w:ascii="Times New Roman" w:eastAsia="Arial" w:hAnsi="Times New Roman" w:cs="Times New Roman"/>
          <w:b/>
          <w:bCs/>
          <w:lang w:eastAsia="zh-CN"/>
        </w:rPr>
        <w:t xml:space="preserve">a </w:t>
      </w:r>
      <w:r w:rsidR="00BC1765">
        <w:rPr>
          <w:rFonts w:ascii="Times New Roman" w:eastAsia="Arial" w:hAnsi="Times New Roman" w:cs="Times New Roman"/>
          <w:b/>
          <w:bCs/>
          <w:lang w:eastAsia="zh-CN"/>
        </w:rPr>
        <w:t>Serviços Urbanos</w:t>
      </w:r>
    </w:p>
    <w:p w14:paraId="26FBF7A4" w14:textId="77777777" w:rsidR="00116C9F" w:rsidRDefault="00116C9F" w:rsidP="00116C9F">
      <w:pPr>
        <w:spacing w:after="0" w:line="240" w:lineRule="auto"/>
        <w:rPr>
          <w:rFonts w:ascii="Times New Roman" w:eastAsia="Arial" w:hAnsi="Times New Roman" w:cs="Times New Roman"/>
          <w:b/>
          <w:bCs/>
          <w:lang w:eastAsia="zh-CN"/>
        </w:rPr>
      </w:pPr>
    </w:p>
    <w:p w14:paraId="49455590" w14:textId="77777777" w:rsidR="00480BC3" w:rsidRDefault="00480BC3" w:rsidP="0000004B">
      <w:pPr>
        <w:spacing w:after="0" w:line="240" w:lineRule="auto"/>
        <w:jc w:val="both"/>
        <w:rPr>
          <w:rFonts w:ascii="Times New Roman" w:eastAsia="Arial" w:hAnsi="Times New Roman" w:cs="Times New Roman"/>
          <w:b/>
          <w:bCs/>
          <w:lang w:eastAsia="zh-CN"/>
        </w:rPr>
      </w:pPr>
    </w:p>
    <w:p w14:paraId="0D04C7C1" w14:textId="6DC9D0E3" w:rsidR="00480BC3" w:rsidRPr="00672D9C" w:rsidRDefault="00480BC3" w:rsidP="00116C9F">
      <w:pPr>
        <w:spacing w:after="0" w:line="240" w:lineRule="auto"/>
        <w:rPr>
          <w:rFonts w:ascii="Times New Roman" w:eastAsia="Arial" w:hAnsi="Times New Roman" w:cs="Times New Roman"/>
          <w:lang w:eastAsia="zh-CN"/>
        </w:rPr>
      </w:pPr>
      <w:r w:rsidRPr="00672D9C">
        <w:rPr>
          <w:rFonts w:ascii="Times New Roman" w:eastAsia="Arial" w:hAnsi="Times New Roman" w:cs="Times New Roman"/>
          <w:lang w:eastAsia="zh-CN"/>
        </w:rPr>
        <w:t>______________________________________________</w:t>
      </w:r>
    </w:p>
    <w:p w14:paraId="0B6FFB3A" w14:textId="4C72FB2A" w:rsidR="00480BC3" w:rsidRPr="00672D9C" w:rsidRDefault="00480BC3" w:rsidP="00116C9F">
      <w:pPr>
        <w:spacing w:after="0" w:line="240" w:lineRule="auto"/>
        <w:rPr>
          <w:rFonts w:ascii="Times New Roman" w:eastAsia="Arial" w:hAnsi="Times New Roman" w:cs="Times New Roman"/>
          <w:b/>
          <w:bCs/>
          <w:lang w:eastAsia="zh-CN"/>
        </w:rPr>
      </w:pPr>
      <w:r w:rsidRPr="00672D9C">
        <w:rPr>
          <w:rFonts w:ascii="Times New Roman" w:eastAsia="Arial" w:hAnsi="Times New Roman" w:cs="Times New Roman"/>
          <w:b/>
          <w:bCs/>
          <w:lang w:eastAsia="zh-CN"/>
        </w:rPr>
        <w:t xml:space="preserve">FLÁVIO </w:t>
      </w:r>
      <w:r w:rsidR="000A1F0B" w:rsidRPr="00672D9C">
        <w:rPr>
          <w:rFonts w:ascii="Times New Roman" w:eastAsia="Arial" w:hAnsi="Times New Roman" w:cs="Times New Roman"/>
          <w:b/>
          <w:bCs/>
          <w:lang w:eastAsia="zh-CN"/>
        </w:rPr>
        <w:t>VENZO</w:t>
      </w:r>
    </w:p>
    <w:p w14:paraId="75FA373F" w14:textId="0BED43EC" w:rsidR="008C67B4" w:rsidRPr="00672D9C" w:rsidRDefault="00480BC3" w:rsidP="00116C9F">
      <w:pPr>
        <w:spacing w:after="0" w:line="240" w:lineRule="auto"/>
        <w:rPr>
          <w:rFonts w:ascii="Times New Roman" w:eastAsia="Arial" w:hAnsi="Times New Roman" w:cs="Times New Roman"/>
          <w:lang w:eastAsia="zh-CN"/>
        </w:rPr>
      </w:pPr>
      <w:r w:rsidRPr="00672D9C">
        <w:rPr>
          <w:rFonts w:ascii="Times New Roman" w:eastAsia="Arial" w:hAnsi="Times New Roman" w:cs="Times New Roman"/>
          <w:b/>
          <w:bCs/>
          <w:lang w:eastAsia="zh-CN"/>
        </w:rPr>
        <w:t xml:space="preserve">Secretária Municipal </w:t>
      </w:r>
      <w:r w:rsidR="000A1F0B" w:rsidRPr="00672D9C">
        <w:rPr>
          <w:rFonts w:ascii="Times New Roman" w:eastAsia="Arial" w:hAnsi="Times New Roman" w:cs="Times New Roman"/>
          <w:b/>
          <w:bCs/>
          <w:lang w:eastAsia="zh-CN"/>
        </w:rPr>
        <w:t>de Administração</w:t>
      </w:r>
    </w:p>
    <w:sectPr w:rsidR="008C67B4" w:rsidRPr="00672D9C" w:rsidSect="00116C9F">
      <w:headerReference w:type="default" r:id="rId16"/>
      <w:footerReference w:type="default" r:id="rId17"/>
      <w:headerReference w:type="first" r:id="rId18"/>
      <w:pgSz w:w="11906" w:h="16838"/>
      <w:pgMar w:top="1985" w:right="1134"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9EB8" w14:textId="77777777" w:rsidR="006115E6" w:rsidRDefault="006115E6">
      <w:pPr>
        <w:spacing w:after="0" w:line="240" w:lineRule="auto"/>
      </w:pPr>
      <w:r>
        <w:separator/>
      </w:r>
    </w:p>
  </w:endnote>
  <w:endnote w:type="continuationSeparator" w:id="0">
    <w:p w14:paraId="503F914F" w14:textId="77777777" w:rsidR="006115E6" w:rsidRDefault="0061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66F1D" w14:textId="77777777" w:rsidR="006115E6" w:rsidRDefault="006115E6">
      <w:pPr>
        <w:spacing w:after="0" w:line="240" w:lineRule="auto"/>
      </w:pPr>
      <w:r>
        <w:separator/>
      </w:r>
    </w:p>
  </w:footnote>
  <w:footnote w:type="continuationSeparator" w:id="0">
    <w:p w14:paraId="7B466A96" w14:textId="77777777" w:rsidR="006115E6" w:rsidRDefault="0061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80E2" w14:textId="40E35A30" w:rsidR="00E81737" w:rsidRDefault="00E81737">
    <w:pPr>
      <w:pStyle w:val="Cabealho"/>
    </w:pPr>
    <w:r>
      <w:rPr>
        <w:noProof/>
        <w14:ligatures w14:val="standardContextual"/>
      </w:rPr>
      <w:drawing>
        <wp:inline distT="0" distB="0" distL="0" distR="0" wp14:anchorId="6D07C105" wp14:editId="5D84D7FF">
          <wp:extent cx="5400040" cy="1026458"/>
          <wp:effectExtent l="0" t="0" r="0" b="2540"/>
          <wp:docPr id="166149255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71B0" w14:textId="4883B1CA" w:rsidR="00E81737" w:rsidRDefault="00E81737">
    <w:pPr>
      <w:pStyle w:val="Cabealho"/>
    </w:pPr>
    <w:r>
      <w:rPr>
        <w:noProof/>
        <w14:ligatures w14:val="standardContextual"/>
      </w:rPr>
      <w:drawing>
        <wp:inline distT="0" distB="0" distL="0" distR="0" wp14:anchorId="7F487D14" wp14:editId="1AF35B48">
          <wp:extent cx="5400040" cy="1026458"/>
          <wp:effectExtent l="0" t="0" r="0" b="2540"/>
          <wp:docPr id="198624617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5"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6"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0"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6DB07CE"/>
    <w:multiLevelType w:val="multilevel"/>
    <w:tmpl w:val="3E1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864906748">
    <w:abstractNumId w:val="0"/>
  </w:num>
  <w:num w:numId="2" w16cid:durableId="1565213366">
    <w:abstractNumId w:val="1"/>
  </w:num>
  <w:num w:numId="3" w16cid:durableId="2094350883">
    <w:abstractNumId w:val="21"/>
  </w:num>
  <w:num w:numId="4" w16cid:durableId="501094299">
    <w:abstractNumId w:val="2"/>
  </w:num>
  <w:num w:numId="5" w16cid:durableId="135495642">
    <w:abstractNumId w:val="12"/>
  </w:num>
  <w:num w:numId="6" w16cid:durableId="810170241">
    <w:abstractNumId w:val="7"/>
  </w:num>
  <w:num w:numId="7" w16cid:durableId="1046875367">
    <w:abstractNumId w:val="19"/>
  </w:num>
  <w:num w:numId="8" w16cid:durableId="254293870">
    <w:abstractNumId w:val="3"/>
  </w:num>
  <w:num w:numId="9" w16cid:durableId="211624754">
    <w:abstractNumId w:val="11"/>
  </w:num>
  <w:num w:numId="10" w16cid:durableId="203954542">
    <w:abstractNumId w:val="24"/>
  </w:num>
  <w:num w:numId="11" w16cid:durableId="602151882">
    <w:abstractNumId w:val="25"/>
  </w:num>
  <w:num w:numId="12" w16cid:durableId="1118179941">
    <w:abstractNumId w:val="28"/>
  </w:num>
  <w:num w:numId="13" w16cid:durableId="187564980">
    <w:abstractNumId w:val="15"/>
  </w:num>
  <w:num w:numId="14" w16cid:durableId="1330981110">
    <w:abstractNumId w:val="29"/>
  </w:num>
  <w:num w:numId="15" w16cid:durableId="1969237723">
    <w:abstractNumId w:val="9"/>
  </w:num>
  <w:num w:numId="16" w16cid:durableId="1350916058">
    <w:abstractNumId w:val="22"/>
  </w:num>
  <w:num w:numId="17" w16cid:durableId="1907102706">
    <w:abstractNumId w:val="5"/>
  </w:num>
  <w:num w:numId="18" w16cid:durableId="444354054">
    <w:abstractNumId w:val="16"/>
  </w:num>
  <w:num w:numId="19" w16cid:durableId="1964001103">
    <w:abstractNumId w:val="27"/>
  </w:num>
  <w:num w:numId="20" w16cid:durableId="783160859">
    <w:abstractNumId w:val="26"/>
  </w:num>
  <w:num w:numId="21" w16cid:durableId="1595898780">
    <w:abstractNumId w:val="4"/>
  </w:num>
  <w:num w:numId="22" w16cid:durableId="674646240">
    <w:abstractNumId w:val="33"/>
  </w:num>
  <w:num w:numId="23" w16cid:durableId="91438942">
    <w:abstractNumId w:val="18"/>
  </w:num>
  <w:num w:numId="24" w16cid:durableId="613633292">
    <w:abstractNumId w:val="31"/>
  </w:num>
  <w:num w:numId="25" w16cid:durableId="294066174">
    <w:abstractNumId w:val="20"/>
  </w:num>
  <w:num w:numId="26" w16cid:durableId="741633857">
    <w:abstractNumId w:val="6"/>
  </w:num>
  <w:num w:numId="27" w16cid:durableId="2026393666">
    <w:abstractNumId w:val="13"/>
  </w:num>
  <w:num w:numId="28" w16cid:durableId="1080830931">
    <w:abstractNumId w:val="17"/>
  </w:num>
  <w:num w:numId="29" w16cid:durableId="24405881">
    <w:abstractNumId w:val="30"/>
  </w:num>
  <w:num w:numId="30" w16cid:durableId="781144339">
    <w:abstractNumId w:val="23"/>
  </w:num>
  <w:num w:numId="31" w16cid:durableId="1625846060">
    <w:abstractNumId w:val="34"/>
  </w:num>
  <w:num w:numId="32" w16cid:durableId="1148978944">
    <w:abstractNumId w:val="14"/>
  </w:num>
  <w:num w:numId="33" w16cid:durableId="2145005742">
    <w:abstractNumId w:val="8"/>
  </w:num>
  <w:num w:numId="34" w16cid:durableId="200745560">
    <w:abstractNumId w:val="10"/>
  </w:num>
  <w:num w:numId="35" w16cid:durableId="780653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B4"/>
    <w:rsid w:val="0000004B"/>
    <w:rsid w:val="000118BB"/>
    <w:rsid w:val="0001279D"/>
    <w:rsid w:val="0002562B"/>
    <w:rsid w:val="000A1F0B"/>
    <w:rsid w:val="000A2478"/>
    <w:rsid w:val="000B2300"/>
    <w:rsid w:val="000C5399"/>
    <w:rsid w:val="000F5949"/>
    <w:rsid w:val="00113C6F"/>
    <w:rsid w:val="00116C9F"/>
    <w:rsid w:val="001179B2"/>
    <w:rsid w:val="00136BB4"/>
    <w:rsid w:val="00137DE2"/>
    <w:rsid w:val="0014559E"/>
    <w:rsid w:val="001462B8"/>
    <w:rsid w:val="001611E7"/>
    <w:rsid w:val="00173B74"/>
    <w:rsid w:val="00185546"/>
    <w:rsid w:val="001B052C"/>
    <w:rsid w:val="001C3E19"/>
    <w:rsid w:val="0024449B"/>
    <w:rsid w:val="0026054C"/>
    <w:rsid w:val="002912EA"/>
    <w:rsid w:val="00297230"/>
    <w:rsid w:val="002A19B9"/>
    <w:rsid w:val="002A6717"/>
    <w:rsid w:val="002B6EDF"/>
    <w:rsid w:val="003361DC"/>
    <w:rsid w:val="0034699C"/>
    <w:rsid w:val="003576B6"/>
    <w:rsid w:val="0035792C"/>
    <w:rsid w:val="0038377E"/>
    <w:rsid w:val="00392E40"/>
    <w:rsid w:val="003A432B"/>
    <w:rsid w:val="003D0D0A"/>
    <w:rsid w:val="003E1342"/>
    <w:rsid w:val="003F0738"/>
    <w:rsid w:val="00412388"/>
    <w:rsid w:val="00454E09"/>
    <w:rsid w:val="00462F4A"/>
    <w:rsid w:val="004670CB"/>
    <w:rsid w:val="00480BC3"/>
    <w:rsid w:val="004942E5"/>
    <w:rsid w:val="00495789"/>
    <w:rsid w:val="004B6AF4"/>
    <w:rsid w:val="004F22C0"/>
    <w:rsid w:val="004F63B6"/>
    <w:rsid w:val="00520915"/>
    <w:rsid w:val="00527D44"/>
    <w:rsid w:val="00564F72"/>
    <w:rsid w:val="00584E13"/>
    <w:rsid w:val="0059403A"/>
    <w:rsid w:val="0059688C"/>
    <w:rsid w:val="006115E6"/>
    <w:rsid w:val="0061167C"/>
    <w:rsid w:val="006534F1"/>
    <w:rsid w:val="00665A53"/>
    <w:rsid w:val="00672D9C"/>
    <w:rsid w:val="00680DAE"/>
    <w:rsid w:val="00696F3A"/>
    <w:rsid w:val="006B395C"/>
    <w:rsid w:val="006C79EE"/>
    <w:rsid w:val="006E0208"/>
    <w:rsid w:val="006E7949"/>
    <w:rsid w:val="00722162"/>
    <w:rsid w:val="00723E5B"/>
    <w:rsid w:val="00746540"/>
    <w:rsid w:val="00751359"/>
    <w:rsid w:val="00777566"/>
    <w:rsid w:val="007A34CE"/>
    <w:rsid w:val="007E2E48"/>
    <w:rsid w:val="007F4998"/>
    <w:rsid w:val="00827AC3"/>
    <w:rsid w:val="008468F1"/>
    <w:rsid w:val="00847F3D"/>
    <w:rsid w:val="0085529E"/>
    <w:rsid w:val="00893C46"/>
    <w:rsid w:val="008A70D9"/>
    <w:rsid w:val="008C67B4"/>
    <w:rsid w:val="008E3B62"/>
    <w:rsid w:val="008F4427"/>
    <w:rsid w:val="00905154"/>
    <w:rsid w:val="009179EB"/>
    <w:rsid w:val="00920809"/>
    <w:rsid w:val="009341F2"/>
    <w:rsid w:val="00952863"/>
    <w:rsid w:val="00961C97"/>
    <w:rsid w:val="00963DCD"/>
    <w:rsid w:val="00995E7C"/>
    <w:rsid w:val="009B3C06"/>
    <w:rsid w:val="009C20FA"/>
    <w:rsid w:val="009C40E4"/>
    <w:rsid w:val="009C6CD5"/>
    <w:rsid w:val="009D427D"/>
    <w:rsid w:val="009E3449"/>
    <w:rsid w:val="009F4A31"/>
    <w:rsid w:val="009F605C"/>
    <w:rsid w:val="00A011E2"/>
    <w:rsid w:val="00A119B6"/>
    <w:rsid w:val="00A144A6"/>
    <w:rsid w:val="00A1746B"/>
    <w:rsid w:val="00A22AA8"/>
    <w:rsid w:val="00A24AA3"/>
    <w:rsid w:val="00A33DC5"/>
    <w:rsid w:val="00A85343"/>
    <w:rsid w:val="00AD2433"/>
    <w:rsid w:val="00AE7406"/>
    <w:rsid w:val="00B17791"/>
    <w:rsid w:val="00B34410"/>
    <w:rsid w:val="00B65B0F"/>
    <w:rsid w:val="00B92952"/>
    <w:rsid w:val="00B96D8B"/>
    <w:rsid w:val="00BA0307"/>
    <w:rsid w:val="00BB3245"/>
    <w:rsid w:val="00BC1765"/>
    <w:rsid w:val="00BC59CD"/>
    <w:rsid w:val="00C25A3F"/>
    <w:rsid w:val="00C30E9A"/>
    <w:rsid w:val="00C65DC5"/>
    <w:rsid w:val="00CA261D"/>
    <w:rsid w:val="00CF25FC"/>
    <w:rsid w:val="00D25BB4"/>
    <w:rsid w:val="00D43725"/>
    <w:rsid w:val="00D509AA"/>
    <w:rsid w:val="00D9149C"/>
    <w:rsid w:val="00DA7BF6"/>
    <w:rsid w:val="00DC366F"/>
    <w:rsid w:val="00DF6571"/>
    <w:rsid w:val="00E12B25"/>
    <w:rsid w:val="00E240FB"/>
    <w:rsid w:val="00E47237"/>
    <w:rsid w:val="00E51D02"/>
    <w:rsid w:val="00E61556"/>
    <w:rsid w:val="00E6168E"/>
    <w:rsid w:val="00E81737"/>
    <w:rsid w:val="00EA338C"/>
    <w:rsid w:val="00ED658A"/>
    <w:rsid w:val="00EE30D4"/>
    <w:rsid w:val="00EE636F"/>
    <w:rsid w:val="00EE6FB6"/>
    <w:rsid w:val="00F0197C"/>
    <w:rsid w:val="00F6340E"/>
    <w:rsid w:val="00FE6522"/>
    <w:rsid w:val="00FE6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8DA9"/>
  <w15:docId w15:val="{60C1C9A6-C83A-42B9-8446-EB96253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8C67B4"/>
    <w:pPr>
      <w:jc w:val="center"/>
    </w:pPr>
    <w:rPr>
      <w:i/>
      <w:iCs/>
    </w:rPr>
  </w:style>
  <w:style w:type="character" w:customStyle="1" w:styleId="SubttuloChar">
    <w:name w:val="Subtítulo Char"/>
    <w:basedOn w:val="Fontepargpadro"/>
    <w:link w:val="Subttulo"/>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D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2">
      <w:bodyDiv w:val="1"/>
      <w:marLeft w:val="0"/>
      <w:marRight w:val="0"/>
      <w:marTop w:val="0"/>
      <w:marBottom w:val="0"/>
      <w:divBdr>
        <w:top w:val="none" w:sz="0" w:space="0" w:color="auto"/>
        <w:left w:val="none" w:sz="0" w:space="0" w:color="auto"/>
        <w:bottom w:val="none" w:sz="0" w:space="0" w:color="auto"/>
        <w:right w:val="none" w:sz="0" w:space="0" w:color="auto"/>
      </w:divBdr>
    </w:div>
    <w:div w:id="426195822">
      <w:bodyDiv w:val="1"/>
      <w:marLeft w:val="0"/>
      <w:marRight w:val="0"/>
      <w:marTop w:val="0"/>
      <w:marBottom w:val="0"/>
      <w:divBdr>
        <w:top w:val="none" w:sz="0" w:space="0" w:color="auto"/>
        <w:left w:val="none" w:sz="0" w:space="0" w:color="auto"/>
        <w:bottom w:val="none" w:sz="0" w:space="0" w:color="auto"/>
        <w:right w:val="none" w:sz="0" w:space="0" w:color="auto"/>
      </w:divBdr>
    </w:div>
    <w:div w:id="492718732">
      <w:bodyDiv w:val="1"/>
      <w:marLeft w:val="0"/>
      <w:marRight w:val="0"/>
      <w:marTop w:val="0"/>
      <w:marBottom w:val="0"/>
      <w:divBdr>
        <w:top w:val="none" w:sz="0" w:space="0" w:color="auto"/>
        <w:left w:val="none" w:sz="0" w:space="0" w:color="auto"/>
        <w:bottom w:val="none" w:sz="0" w:space="0" w:color="auto"/>
        <w:right w:val="none" w:sz="0" w:space="0" w:color="auto"/>
      </w:divBdr>
    </w:div>
    <w:div w:id="543521435">
      <w:bodyDiv w:val="1"/>
      <w:marLeft w:val="0"/>
      <w:marRight w:val="0"/>
      <w:marTop w:val="0"/>
      <w:marBottom w:val="0"/>
      <w:divBdr>
        <w:top w:val="none" w:sz="0" w:space="0" w:color="auto"/>
        <w:left w:val="none" w:sz="0" w:space="0" w:color="auto"/>
        <w:bottom w:val="none" w:sz="0" w:space="0" w:color="auto"/>
        <w:right w:val="none" w:sz="0" w:space="0" w:color="auto"/>
      </w:divBdr>
    </w:div>
    <w:div w:id="711346958">
      <w:bodyDiv w:val="1"/>
      <w:marLeft w:val="0"/>
      <w:marRight w:val="0"/>
      <w:marTop w:val="0"/>
      <w:marBottom w:val="0"/>
      <w:divBdr>
        <w:top w:val="none" w:sz="0" w:space="0" w:color="auto"/>
        <w:left w:val="none" w:sz="0" w:space="0" w:color="auto"/>
        <w:bottom w:val="none" w:sz="0" w:space="0" w:color="auto"/>
        <w:right w:val="none" w:sz="0" w:space="0" w:color="auto"/>
      </w:divBdr>
    </w:div>
    <w:div w:id="715930820">
      <w:bodyDiv w:val="1"/>
      <w:marLeft w:val="0"/>
      <w:marRight w:val="0"/>
      <w:marTop w:val="0"/>
      <w:marBottom w:val="0"/>
      <w:divBdr>
        <w:top w:val="none" w:sz="0" w:space="0" w:color="auto"/>
        <w:left w:val="none" w:sz="0" w:space="0" w:color="auto"/>
        <w:bottom w:val="none" w:sz="0" w:space="0" w:color="auto"/>
        <w:right w:val="none" w:sz="0" w:space="0" w:color="auto"/>
      </w:divBdr>
    </w:div>
    <w:div w:id="1379860997">
      <w:bodyDiv w:val="1"/>
      <w:marLeft w:val="0"/>
      <w:marRight w:val="0"/>
      <w:marTop w:val="0"/>
      <w:marBottom w:val="0"/>
      <w:divBdr>
        <w:top w:val="none" w:sz="0" w:space="0" w:color="auto"/>
        <w:left w:val="none" w:sz="0" w:space="0" w:color="auto"/>
        <w:bottom w:val="none" w:sz="0" w:space="0" w:color="auto"/>
        <w:right w:val="none" w:sz="0" w:space="0" w:color="auto"/>
      </w:divBdr>
    </w:div>
    <w:div w:id="1381250752">
      <w:bodyDiv w:val="1"/>
      <w:marLeft w:val="0"/>
      <w:marRight w:val="0"/>
      <w:marTop w:val="0"/>
      <w:marBottom w:val="0"/>
      <w:divBdr>
        <w:top w:val="none" w:sz="0" w:space="0" w:color="auto"/>
        <w:left w:val="none" w:sz="0" w:space="0" w:color="auto"/>
        <w:bottom w:val="none" w:sz="0" w:space="0" w:color="auto"/>
        <w:right w:val="none" w:sz="0" w:space="0" w:color="auto"/>
      </w:divBdr>
    </w:div>
    <w:div w:id="193968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rcadolivre.com.br/tomada-simples-20a-2pt-espelho-branco-completa-padrao-novo/up/MLBU1424058122?pdp_filters=item_id%3AMLB2204242713&amp;from=gshop&amp;matt_tool=47518833&amp;matt_internal_campaign_id=&amp;matt_word=&amp;matt_source=google&amp;matt_campaign_id=22090354007&amp;matt_ad_group_id=191786741681&amp;matt_match_type=&amp;matt_network=g&amp;matt_device=c&amp;matt_creative=782747933892&amp;matt_keyword=&amp;matt_ad_position=&amp;matt_ad_type=pla&amp;matt_merchant_id=204180164&amp;matt_product_id=MLBU1424058122&amp;matt_product_partition_id=2443716953887&amp;matt_target_id=pla-2443716953887&amp;cq_src=google_ads&amp;cq_cmp=22090354007&amp;cq_net=g&amp;cq_plt=gp&amp;cq_med=pla&amp;gad_source=1&amp;gad_campaignid=22090354007&amp;gbraid=0AAAAAD93qcA4pg_aRBT5r-ST-dKwqsYxg&amp;gclid=EAIaIQobChMIi8HpytC4kwMVbVBIAB0eVzUwEAQYAiABEgJW5fD_Bw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rcadolivre.com.br/interruptor-1-tecla-simples-sistema-x--branco-sobrepor/up/MLBU3817281748?pdp_filters=item_id%3AMLB4488474583&amp;from=gshop&amp;matt_tool=48995110&amp;matt_internal_campaign_id=&amp;matt_word=&amp;matt_source=google&amp;matt_campaign_id=22603531562&amp;matt_ad_group_id=181244933895&amp;matt_match_type=&amp;matt_network=g&amp;matt_device=c&amp;matt_creative=758138322200&amp;matt_keyword=&amp;matt_ad_position=&amp;matt_ad_type=pla&amp;matt_merchant_id=5532128121&amp;matt_product_id=MLBU3817281748&amp;matt_product_partition_id=2424443219726&amp;matt_target_id=pla-2424443219726&amp;cq_src=google_ads&amp;cq_cmp=22603531562&amp;cq_net=g&amp;cq_plt=gp&amp;cq_med=pla&amp;gad_source=1&amp;gad_campaignid=22603531562&amp;gbraid=0AAAAAD93qcDQMyChp7vadb8ge73TYElKa&amp;gclid=EAIaIQobChMI1fTcp5jKkwMVelVIAB1USQa8EAQYCSABEgIeOfD_Bw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gazineluiza.com.br/interruptor-1-tecla-simples-sistema-x-radial/p/kbk8e210eh/cj/inre/?seller_id=fermatel" TargetMode="External"/><Relationship Id="rId5" Type="http://schemas.openxmlformats.org/officeDocument/2006/relationships/webSettings" Target="webSettings.xml"/><Relationship Id="rId15" Type="http://schemas.openxmlformats.org/officeDocument/2006/relationships/hyperlink" Target="https://www.amazon.com.br/Conjunto-Interruptor-Simples-Tomada-20A-250/dp/B076TG3Y29/ref=asc_df_B076TG3Y29?mcid=14454a2ef9b23ee1b727c195eb47c636&amp;tag=googleshopp00-20&amp;linkCode=df0&amp;hvadid=709984458209&amp;hvpos=&amp;hvnetw=g&amp;hvrand=2191787970142157487&amp;hvpone=&amp;hvptwo=&amp;hvqmt=&amp;hvdev=c&amp;hvdvcmdl=&amp;hvlocint=&amp;hvlocphy=20104&amp;hvtargid=pla-1463489695094&amp;psc=1&amp;hvocijid=2191787970142157487-B076TG3Y29-&amp;hvexpln=0&amp;language=pt_BR" TargetMode="External"/><Relationship Id="rId10" Type="http://schemas.openxmlformats.org/officeDocument/2006/relationships/hyperlink" Target="https://www.amazon.com.br/Tomada-Sistema-Radial-Externa-Sobrepor/dp/B07RJGPPCZ/ref=asc_df_B07RJGPPCZ?mcid=9017c920488b365a8d16d9bdf9b00e4e&amp;tag=googleshopp00-20&amp;linkCode=df0&amp;hvadid=709857067869&amp;hvpos=&amp;hvnetw=g&amp;hvrand=2765132792499105270&amp;hvpone=&amp;hvptwo=&amp;hvqmt=&amp;hvdev=c&amp;hvdvcmdl=&amp;hvlocint=&amp;hvlocphy=20104&amp;hvtargid=pla-1425219292543&amp;psc=1&amp;hvocijid=2765132792499105270-B07RJGPPCZ-&amp;hvexpln=0&amp;language=pt_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 Id="rId14" Type="http://schemas.openxmlformats.org/officeDocument/2006/relationships/hyperlink" Target="https://www.mercadolivre.com.br/interruptor-paralelo-1-tecla-e-tomada-20a-com-placa-4x2/up/MLBU1140684566%20acessado%20em%2030/03/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6579</Words>
  <Characters>35532</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10</cp:revision>
  <cp:lastPrinted>2026-04-23T13:49:00Z</cp:lastPrinted>
  <dcterms:created xsi:type="dcterms:W3CDTF">2025-03-01T13:49:00Z</dcterms:created>
  <dcterms:modified xsi:type="dcterms:W3CDTF">2026-04-23T13:49:00Z</dcterms:modified>
</cp:coreProperties>
</file>