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C953" w14:textId="3F68EB90" w:rsidR="00A550B0" w:rsidRPr="006A6C9D" w:rsidRDefault="00A550B0" w:rsidP="00A55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lang w:eastAsia="ar-SA"/>
        </w:rPr>
      </w:pPr>
    </w:p>
    <w:p w14:paraId="49997475" w14:textId="77777777" w:rsidR="00A550B0" w:rsidRPr="006A6C9D" w:rsidRDefault="00A550B0" w:rsidP="00A550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6A6C9D">
        <w:rPr>
          <w:rFonts w:ascii="Times New Roman" w:eastAsia="Times New Roman" w:hAnsi="Times New Roman" w:cs="Times New Roman"/>
          <w:b/>
          <w:lang w:eastAsia="ar-SA"/>
        </w:rPr>
        <w:t>DOCUMENTO DE FORMALIZAÇÃO DE DEMANDA</w:t>
      </w:r>
    </w:p>
    <w:tbl>
      <w:tblPr>
        <w:tblW w:w="9457" w:type="dxa"/>
        <w:tblLook w:val="0600" w:firstRow="0" w:lastRow="0" w:firstColumn="0" w:lastColumn="0" w:noHBand="1" w:noVBand="1"/>
      </w:tblPr>
      <w:tblGrid>
        <w:gridCol w:w="9457"/>
      </w:tblGrid>
      <w:tr w:rsidR="00A550B0" w:rsidRPr="006A6C9D" w14:paraId="158DE9A3" w14:textId="77777777" w:rsidTr="004E368F">
        <w:trPr>
          <w:trHeight w:val="472"/>
        </w:trPr>
        <w:tc>
          <w:tcPr>
            <w:tcW w:w="945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7749" w14:textId="77777777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Órgão: Prefeitura Municipal de Miraguaí</w:t>
            </w:r>
          </w:p>
        </w:tc>
      </w:tr>
      <w:tr w:rsidR="00A550B0" w:rsidRPr="006A6C9D" w14:paraId="062AA291" w14:textId="77777777" w:rsidTr="004E368F">
        <w:trPr>
          <w:trHeight w:val="563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DBF3" w14:textId="5A216410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Setor requisitante: Secretaria Municipal d</w:t>
            </w:r>
            <w:r w:rsidR="003F5308">
              <w:rPr>
                <w:rFonts w:ascii="Times New Roman" w:eastAsia="Times New Roman" w:hAnsi="Times New Roman" w:cs="Times New Roman"/>
              </w:rPr>
              <w:t>e</w:t>
            </w:r>
            <w:r w:rsidR="00C2240A">
              <w:rPr>
                <w:rFonts w:ascii="Times New Roman" w:eastAsia="Times New Roman" w:hAnsi="Times New Roman" w:cs="Times New Roman"/>
              </w:rPr>
              <w:t xml:space="preserve"> </w:t>
            </w:r>
            <w:r w:rsidR="0028166E">
              <w:rPr>
                <w:rFonts w:ascii="Times New Roman" w:eastAsia="Times New Roman" w:hAnsi="Times New Roman" w:cs="Times New Roman"/>
              </w:rPr>
              <w:t>Assistência Social</w:t>
            </w:r>
          </w:p>
        </w:tc>
      </w:tr>
      <w:tr w:rsidR="00A550B0" w:rsidRPr="006A6C9D" w14:paraId="42777AA7" w14:textId="77777777" w:rsidTr="004E368F">
        <w:trPr>
          <w:trHeight w:val="476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4B60" w14:textId="2A9B8025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Responsável pela demanda: </w:t>
            </w:r>
            <w:r w:rsidR="0028166E">
              <w:rPr>
                <w:rFonts w:ascii="Times New Roman" w:eastAsia="Times New Roman" w:hAnsi="Times New Roman" w:cs="Times New Roman"/>
              </w:rPr>
              <w:t>Elenir Teresinha da Silva</w:t>
            </w:r>
          </w:p>
        </w:tc>
      </w:tr>
      <w:tr w:rsidR="00A550B0" w:rsidRPr="006A6C9D" w14:paraId="7FFC9E47" w14:textId="77777777" w:rsidTr="004E368F">
        <w:trPr>
          <w:trHeight w:val="570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924FB" w14:textId="3E33C984" w:rsidR="00A550B0" w:rsidRPr="006A6C9D" w:rsidRDefault="00A550B0" w:rsidP="00A550B0">
            <w:pPr>
              <w:spacing w:before="240" w:after="60"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E-mail: </w:t>
            </w:r>
            <w:r w:rsidR="0028166E" w:rsidRPr="0028166E">
              <w:rPr>
                <w:rFonts w:ascii="Times New Roman" w:eastAsia="Times New Roman" w:hAnsi="Times New Roman" w:cs="Times New Roman"/>
              </w:rPr>
              <w:t>assistenciasocial@miraguai.rs.gov.br</w:t>
            </w:r>
            <w:r w:rsidR="00B639E7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Telefone: (55) 3554-2300</w:t>
            </w:r>
          </w:p>
        </w:tc>
      </w:tr>
      <w:tr w:rsidR="00A550B0" w:rsidRPr="006A6C9D" w14:paraId="51EB708F" w14:textId="77777777" w:rsidTr="009B6BC5">
        <w:trPr>
          <w:trHeight w:val="790"/>
        </w:trPr>
        <w:tc>
          <w:tcPr>
            <w:tcW w:w="945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F59E" w14:textId="18C82A89" w:rsidR="00A550B0" w:rsidRPr="003F5308" w:rsidRDefault="00A550B0" w:rsidP="003F5308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t xml:space="preserve">1. Objeto: </w:t>
            </w:r>
            <w:r w:rsidR="003C0E59" w:rsidRPr="003C0E59">
              <w:rPr>
                <w:rFonts w:ascii="Times New Roman" w:eastAsia="Times New Roman" w:hAnsi="Times New Roman" w:cs="Times New Roman"/>
              </w:rPr>
              <w:t xml:space="preserve">ADESÃO A ATA DE REGISTRO DE PREÇOS nº </w:t>
            </w:r>
            <w:r w:rsidR="003F5308">
              <w:rPr>
                <w:rFonts w:ascii="Times New Roman" w:eastAsia="Times New Roman" w:hAnsi="Times New Roman" w:cs="Times New Roman"/>
              </w:rPr>
              <w:t>001/2026</w:t>
            </w:r>
            <w:r w:rsidR="003C0E59" w:rsidRPr="003C0E59">
              <w:rPr>
                <w:rFonts w:ascii="Times New Roman" w:eastAsia="Times New Roman" w:hAnsi="Times New Roman" w:cs="Times New Roman"/>
              </w:rPr>
              <w:t xml:space="preserve"> DO </w:t>
            </w:r>
            <w:r w:rsidR="003F5308" w:rsidRPr="003F5308">
              <w:rPr>
                <w:rFonts w:ascii="Times New Roman" w:eastAsia="Times New Roman" w:hAnsi="Times New Roman" w:cs="Times New Roman"/>
                <w:b/>
                <w:bCs/>
              </w:rPr>
              <w:t>CONSÓRCIO INTERMUNICIPAL DA REGIÃO NORDESTE - CIRENOR</w:t>
            </w:r>
            <w:r w:rsidR="00AD763D" w:rsidRPr="003C0E59">
              <w:rPr>
                <w:rFonts w:ascii="Times New Roman" w:eastAsia="Times New Roman" w:hAnsi="Times New Roman" w:cs="Times New Roman"/>
              </w:rPr>
              <w:t xml:space="preserve">, </w:t>
            </w:r>
            <w:r w:rsidR="00AD763D" w:rsidRPr="00AD763D">
              <w:rPr>
                <w:rFonts w:ascii="Times New Roman" w:eastAsia="Times New Roman" w:hAnsi="Times New Roman" w:cs="Times New Roman"/>
                <w:bCs/>
              </w:rPr>
              <w:t xml:space="preserve">referente ao PREGÃO ELETRÔNICO Nº </w:t>
            </w:r>
            <w:r w:rsidR="00725D62">
              <w:rPr>
                <w:rFonts w:ascii="Times New Roman" w:eastAsia="Times New Roman" w:hAnsi="Times New Roman" w:cs="Times New Roman"/>
                <w:bCs/>
              </w:rPr>
              <w:t>0</w:t>
            </w:r>
            <w:r w:rsidR="00AB4827">
              <w:rPr>
                <w:rFonts w:ascii="Times New Roman" w:eastAsia="Times New Roman" w:hAnsi="Times New Roman" w:cs="Times New Roman"/>
                <w:bCs/>
              </w:rPr>
              <w:t>01/2026</w:t>
            </w:r>
            <w:r w:rsidR="00AD763D" w:rsidRPr="00AD763D">
              <w:rPr>
                <w:rFonts w:ascii="Times New Roman" w:eastAsia="Times New Roman" w:hAnsi="Times New Roman" w:cs="Times New Roman"/>
                <w:bCs/>
              </w:rPr>
              <w:t xml:space="preserve">, para aquisição </w:t>
            </w:r>
            <w:r w:rsidR="00725D62" w:rsidRPr="003C0E59">
              <w:rPr>
                <w:rFonts w:ascii="Times New Roman" w:eastAsia="Times New Roman" w:hAnsi="Times New Roman" w:cs="Times New Roman"/>
                <w:bCs/>
              </w:rPr>
              <w:t xml:space="preserve">de </w:t>
            </w:r>
            <w:r w:rsidR="00AB4827">
              <w:rPr>
                <w:rFonts w:ascii="Times New Roman" w:eastAsia="Times New Roman" w:hAnsi="Times New Roman" w:cs="Times New Roman"/>
                <w:bCs/>
              </w:rPr>
              <w:t>um</w:t>
            </w:r>
            <w:r w:rsidR="00725D6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AB4827" w:rsidRPr="00AB4827">
              <w:rPr>
                <w:rFonts w:ascii="Times New Roman" w:eastAsia="Times New Roman" w:hAnsi="Times New Roman" w:cs="Times New Roman"/>
                <w:bCs/>
              </w:rPr>
              <w:t>VEÍCULO</w:t>
            </w:r>
            <w:r w:rsidR="0028166E" w:rsidRPr="0028166E">
              <w:rPr>
                <w:rFonts w:ascii="Times New Roman" w:eastAsia="Times New Roman" w:hAnsi="Times New Roman" w:cs="Times New Roman"/>
                <w:bCs/>
              </w:rPr>
              <w:t xml:space="preserve"> AUTOMOTOR NOVO TIPO SEDAN (CRONOS)</w:t>
            </w:r>
            <w:r w:rsidR="0028166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A550B0" w:rsidRPr="006A6C9D" w14:paraId="064A8CB9" w14:textId="77777777" w:rsidTr="00D64FBC">
        <w:trPr>
          <w:trHeight w:val="1784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ED1F" w14:textId="77777777" w:rsidR="00245B8C" w:rsidRDefault="00A550B0" w:rsidP="00AD763D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t xml:space="preserve">2. Justificativa da necessidade da contratação: </w:t>
            </w:r>
          </w:p>
          <w:p w14:paraId="1E09B6CA" w14:textId="77777777" w:rsidR="0028166E" w:rsidRPr="0028166E" w:rsidRDefault="0028166E" w:rsidP="0028166E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66E">
              <w:rPr>
                <w:rFonts w:ascii="Times New Roman" w:eastAsia="Times New Roman" w:hAnsi="Times New Roman" w:cs="Times New Roman"/>
              </w:rPr>
              <w:t>A Secretaria Municipal de Assistência Social do Município de Miraguaí é responsável pela execução de políticas públicas voltadas à proteção social, atendimento a famílias em situação de vulnerabilidade, acompanhamento de beneficiários de programas sociais, realização de visitas domiciliares e articulação com a rede de serviços socioassistenciais.</w:t>
            </w:r>
          </w:p>
          <w:p w14:paraId="75B61C8D" w14:textId="77777777" w:rsidR="0028166E" w:rsidRPr="0028166E" w:rsidRDefault="0028166E" w:rsidP="0028166E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66E">
              <w:rPr>
                <w:rFonts w:ascii="Times New Roman" w:eastAsia="Times New Roman" w:hAnsi="Times New Roman" w:cs="Times New Roman"/>
              </w:rPr>
              <w:t>Para o adequado desempenho dessas atividades, faz-se necessário o deslocamento contínuo das equipes técnicas, tanto na área urbana quanto no interior do município, visando garantir o acesso da população aos serviços e programas ofertados.</w:t>
            </w:r>
          </w:p>
          <w:p w14:paraId="47B85B73" w14:textId="77777777" w:rsidR="0028166E" w:rsidRPr="0028166E" w:rsidRDefault="0028166E" w:rsidP="0028166E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66E">
              <w:rPr>
                <w:rFonts w:ascii="Times New Roman" w:eastAsia="Times New Roman" w:hAnsi="Times New Roman" w:cs="Times New Roman"/>
              </w:rPr>
              <w:t>Nesse contexto, a aquisição de um veículo automotor novo, tipo sedan, modelo Fiat Cronos, justifica-se por sua economicidade, conforto, baixo consumo de combustível e adequada capacidade para transporte de equipes técnicas, proporcionando melhores condições de trabalho aos servidores e maior qualidade no atendimento prestado à população.</w:t>
            </w:r>
          </w:p>
          <w:p w14:paraId="06991D0D" w14:textId="77777777" w:rsidR="0028166E" w:rsidRPr="0028166E" w:rsidRDefault="0028166E" w:rsidP="0028166E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66E">
              <w:rPr>
                <w:rFonts w:ascii="Times New Roman" w:eastAsia="Times New Roman" w:hAnsi="Times New Roman" w:cs="Times New Roman"/>
              </w:rPr>
              <w:t>Ressalta-se que a aquisição está sendo viabilizada por meio de recurso específico destinado a essa finalidade, o que reforça a necessidade de sua correta aplicação, garantindo que o investimento seja revertido diretamente na melhoria da estrutura e na qualificação dos serviços prestados pela Secretaria.</w:t>
            </w:r>
          </w:p>
          <w:p w14:paraId="2DD71500" w14:textId="127701F8" w:rsidR="0028166E" w:rsidRDefault="0028166E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66E">
              <w:rPr>
                <w:rFonts w:ascii="Times New Roman" w:eastAsia="Times New Roman" w:hAnsi="Times New Roman" w:cs="Times New Roman"/>
              </w:rPr>
              <w:lastRenderedPageBreak/>
              <w:t>Ademais, a utilização de um veículo novo contribui para a redução de custos com manutenção corretiva, maior segurança nos deslocamentos e maior confiabilidade na execução dos serviços, especialmente considerando a necessidade de atendimentos frequentes e, muitas vezes, urgentes.</w:t>
            </w:r>
          </w:p>
          <w:p w14:paraId="22029D49" w14:textId="2F2B5E8D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A adesão à referida ata mostra-se medida vantajosa para a Administração Pública, considerando que o procedimento licitatório já foi regularmente realizado por órgão consorciado, observando os princípios da legalidade, isonomia, economicidade e eficiência. Dessa forma, evita-se a realização de novo certame, reduzindo custos administrativos, tempo e esforços operacionais.</w:t>
            </w:r>
          </w:p>
          <w:p w14:paraId="5958C246" w14:textId="77777777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Ressalta-se que o objeto registrado atende plenamente às necessidades deste órgão, especialmente no que tange ao apoio às atividades administrativas e operacionais, garantindo maior agilidade, mobilidade e eficiência na prestação dos serviços públicos.</w:t>
            </w:r>
          </w:p>
          <w:p w14:paraId="3D21DF95" w14:textId="77777777" w:rsidR="00CA4B04" w:rsidRPr="00CA4B04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Destaca-se, ainda, que os preços registrados na ata são compatíveis com os praticados no mercado, conforme demonstrado no processo licitatório originário, evidenciando a vantajosidade da contratação. Ademais, a adesão encontra respaldo legal na legislação vigente, especialmente no que dispõe a Lei nº 14.133/2021, que rege as contratações públicas.</w:t>
            </w:r>
          </w:p>
          <w:p w14:paraId="42EFD852" w14:textId="30B0ADFB" w:rsidR="00AD763D" w:rsidRPr="006A6C9D" w:rsidRDefault="00CA4B04" w:rsidP="00CA4B0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B04">
              <w:rPr>
                <w:rFonts w:ascii="Times New Roman" w:eastAsia="Times New Roman" w:hAnsi="Times New Roman" w:cs="Times New Roman"/>
              </w:rPr>
              <w:t>Portanto, a adesão à Ata de Registro de Preços nº 001/2026 do CIRENOR configura-se como alternativa mais eficiente, econômica e célere para suprir a demanda existente, garantindo o atendimento ao interesse público com observância aos princípios que regem a Administração Pública.</w:t>
            </w:r>
          </w:p>
        </w:tc>
      </w:tr>
      <w:tr w:rsidR="00A550B0" w:rsidRPr="006A6C9D" w14:paraId="710682A1" w14:textId="77777777" w:rsidTr="00830CBF">
        <w:trPr>
          <w:trHeight w:val="1189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9BB1" w14:textId="61F50FD6" w:rsidR="002B5E0A" w:rsidRDefault="00A550B0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lastRenderedPageBreak/>
              <w:t>3. Descrições e quantidades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</w:t>
            </w:r>
          </w:p>
          <w:tbl>
            <w:tblPr>
              <w:tblStyle w:val="Tabelacomgrade"/>
              <w:tblW w:w="9247" w:type="dxa"/>
              <w:tblLook w:val="04A0" w:firstRow="1" w:lastRow="0" w:firstColumn="1" w:lastColumn="0" w:noHBand="0" w:noVBand="1"/>
            </w:tblPr>
            <w:tblGrid>
              <w:gridCol w:w="756"/>
              <w:gridCol w:w="1671"/>
              <w:gridCol w:w="2370"/>
              <w:gridCol w:w="2025"/>
              <w:gridCol w:w="1215"/>
              <w:gridCol w:w="1210"/>
            </w:tblGrid>
            <w:tr w:rsidR="00CA4B04" w:rsidRPr="009B56CC" w14:paraId="20617E82" w14:textId="77777777" w:rsidTr="00CA4B04">
              <w:tc>
                <w:tcPr>
                  <w:tcW w:w="758" w:type="dxa"/>
                </w:tcPr>
                <w:p w14:paraId="6FFD7DDD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 xml:space="preserve">ITEM </w:t>
                  </w:r>
                </w:p>
              </w:tc>
              <w:tc>
                <w:tcPr>
                  <w:tcW w:w="1671" w:type="dxa"/>
                </w:tcPr>
                <w:p w14:paraId="6AD26864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QUANTIDADE</w:t>
                  </w:r>
                </w:p>
              </w:tc>
              <w:tc>
                <w:tcPr>
                  <w:tcW w:w="2975" w:type="dxa"/>
                </w:tcPr>
                <w:p w14:paraId="24FBADC1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DESCRIÇÃO</w:t>
                  </w:r>
                </w:p>
              </w:tc>
              <w:tc>
                <w:tcPr>
                  <w:tcW w:w="1394" w:type="dxa"/>
                </w:tcPr>
                <w:p w14:paraId="56BD0C92" w14:textId="4D0E7AC4" w:rsidR="00CA4B04" w:rsidRPr="009B56CC" w:rsidRDefault="00CA4B04" w:rsidP="003C0E5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MARCA/MODELO</w:t>
                  </w:r>
                </w:p>
              </w:tc>
              <w:tc>
                <w:tcPr>
                  <w:tcW w:w="1231" w:type="dxa"/>
                </w:tcPr>
                <w:p w14:paraId="66458E77" w14:textId="633A82E9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VALOR UNIT. (R$)</w:t>
                  </w:r>
                </w:p>
              </w:tc>
              <w:tc>
                <w:tcPr>
                  <w:tcW w:w="1218" w:type="dxa"/>
                </w:tcPr>
                <w:p w14:paraId="157764C4" w14:textId="77777777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B56CC">
                    <w:rPr>
                      <w:rFonts w:ascii="Times New Roman" w:hAnsi="Times New Roman" w:cs="Times New Roman"/>
                    </w:rPr>
                    <w:t>VALOR TOTAL (R$)</w:t>
                  </w:r>
                </w:p>
              </w:tc>
            </w:tr>
            <w:tr w:rsidR="00CA4B04" w:rsidRPr="009B56CC" w14:paraId="7A5CD0FD" w14:textId="77777777" w:rsidTr="00CA4B04">
              <w:tc>
                <w:tcPr>
                  <w:tcW w:w="758" w:type="dxa"/>
                </w:tcPr>
                <w:p w14:paraId="573F09C2" w14:textId="7E8555D6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000</w:t>
                  </w:r>
                  <w:r w:rsidR="0028166E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671" w:type="dxa"/>
                </w:tcPr>
                <w:p w14:paraId="28662AB9" w14:textId="48F89952" w:rsidR="00CA4B04" w:rsidRPr="009B56CC" w:rsidRDefault="00CA4B04" w:rsidP="003C0E59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2975" w:type="dxa"/>
                </w:tcPr>
                <w:p w14:paraId="03CFBDD0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0006 - VEÍCULO AUTOMOTOR NOVO TIPO SEDAN</w:t>
                  </w:r>
                </w:p>
                <w:p w14:paraId="53B19872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 ESPECIFICAÇÕES MÍNIMAS DO VEÍCULO:</w:t>
                  </w:r>
                </w:p>
                <w:p w14:paraId="5F323CFB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1.1. Nomenclatura:</w:t>
                  </w:r>
                </w:p>
                <w:p w14:paraId="255A54C8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1.1.1. Veículo Automotor Novo Tipo Sedan.</w:t>
                  </w:r>
                </w:p>
                <w:p w14:paraId="15735034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1.2. Características Gerais:</w:t>
                  </w:r>
                </w:p>
                <w:p w14:paraId="03D8A2AD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1.2.1. Condição: Zero quilômetro;</w:t>
                  </w:r>
                </w:p>
                <w:p w14:paraId="28E57AC6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lastRenderedPageBreak/>
                    <w:t>1.2.2. Cor predominante: Branca ou Prata;</w:t>
                  </w:r>
                </w:p>
                <w:p w14:paraId="06A3D30D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1.2.3. Ano/Modelo: 2026/2026 ou superior;</w:t>
                  </w:r>
                </w:p>
                <w:p w14:paraId="55E45A62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1.2.4. Portas: 04 portas;</w:t>
                  </w:r>
                </w:p>
                <w:p w14:paraId="346C5870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1.2.5. Ocupantes: Capacidade para 05 ocupantes (incluindo o motorista);</w:t>
                  </w:r>
                </w:p>
                <w:p w14:paraId="3B899DAD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1.2.6. Combustível: Bicombustível (Etanol e Gasolina);</w:t>
                  </w:r>
                </w:p>
                <w:p w14:paraId="2972B949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1.2.7. Itens de Série: Equipado com itens de série e opcionais de fábrica e todos os equipamentos de segurança</w:t>
                  </w:r>
                </w:p>
                <w:p w14:paraId="313AEB47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exigidos pelos órgãos de trânsito para o modelo.</w:t>
                  </w:r>
                </w:p>
                <w:p w14:paraId="3C60E0C1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1.3. Motor:</w:t>
                  </w:r>
                </w:p>
                <w:p w14:paraId="6B9B1D68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1.3.1. Potência: Mínima de 100 CV.</w:t>
                  </w:r>
                </w:p>
                <w:p w14:paraId="38C4220E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1.4. Transmissão:</w:t>
                  </w:r>
                </w:p>
                <w:p w14:paraId="575B55EA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1.4.1. Tipo: Automática;</w:t>
                  </w:r>
                </w:p>
                <w:p w14:paraId="65FBE240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1.4.2. Marchas: Mínimo de 5 marchas à frente e 1 à ré.</w:t>
                  </w:r>
                </w:p>
                <w:p w14:paraId="0B238ED7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1.5. Freios e Segurança:</w:t>
                  </w:r>
                </w:p>
                <w:p w14:paraId="6E2B7C8F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1.5.1. Freios: ABS/EBD;</w:t>
                  </w:r>
                </w:p>
                <w:p w14:paraId="15566B78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1.5.2. Air Bags: Duplo Frontal (Air Bag);</w:t>
                  </w:r>
                </w:p>
                <w:p w14:paraId="2F659544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1.5.3. Sistema Antifurto: Alarme antifurto;</w:t>
                  </w:r>
                </w:p>
                <w:p w14:paraId="671C0DCB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1.5.4. Trava: Travas elétricas nas quatro portas.</w:t>
                  </w:r>
                </w:p>
                <w:p w14:paraId="3A4A1883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1.6. Conforto e Auxílio:</w:t>
                  </w:r>
                </w:p>
                <w:p w14:paraId="479B256B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1.6.1. Direção: Elétrica ou Hidráulica;</w:t>
                  </w:r>
                </w:p>
                <w:p w14:paraId="25F74CD2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1.6.2. Eletrônicos: Computador de bordo;</w:t>
                  </w:r>
                </w:p>
                <w:p w14:paraId="1B4ACAB1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lastRenderedPageBreak/>
                    <w:t>1.6.3. Climatização: Ar condicionado;</w:t>
                  </w:r>
                </w:p>
                <w:p w14:paraId="1F4E96D5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1.6.4. Vidros: Vidro elétrico nas portas dianteiras;</w:t>
                  </w:r>
                </w:p>
                <w:p w14:paraId="24FD3B81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1.6.5. Visibilidade: Desembaçador do vidro traseiro;</w:t>
                  </w:r>
                </w:p>
                <w:p w14:paraId="21E07A57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1.6.6. Estacionamento: Sensor de estacionamento traseiro;</w:t>
                  </w:r>
                </w:p>
                <w:p w14:paraId="3BC2111B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1.6.7. Multimídia: Kit multimídia instalado.</w:t>
                  </w:r>
                </w:p>
                <w:p w14:paraId="1F1706D0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1.7. Capacidade e Estrutura:</w:t>
                  </w:r>
                </w:p>
                <w:p w14:paraId="516D1069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1.7.1. Porta-Malas: Mínimo de 450 litros;</w:t>
                  </w:r>
                </w:p>
                <w:p w14:paraId="601B647C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1.7.2. Tanque de Combustível: Capacidade de no mínimo 40 litros;</w:t>
                  </w:r>
                </w:p>
                <w:p w14:paraId="15EAC8CF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1.7.3. Pneus: De no mínimo aro 15.</w:t>
                  </w:r>
                </w:p>
                <w:p w14:paraId="6B2665EB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1.8. Acessórios e Proteção:</w:t>
                  </w:r>
                </w:p>
                <w:p w14:paraId="3B20D578" w14:textId="77777777" w:rsidR="0028166E" w:rsidRPr="0028166E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>1.8.1. Proteção: Proteção do motor;</w:t>
                  </w:r>
                </w:p>
                <w:p w14:paraId="09DCCF39" w14:textId="5519E1BE" w:rsidR="00B47907" w:rsidRPr="009B56CC" w:rsidRDefault="0028166E" w:rsidP="00281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166E">
                    <w:rPr>
                      <w:rFonts w:ascii="Times New Roman" w:hAnsi="Times New Roman" w:cs="Times New Roman"/>
                    </w:rPr>
                    <w:t xml:space="preserve">1.8.2. Interior: Tapetes. - </w:t>
                  </w:r>
                </w:p>
              </w:tc>
              <w:tc>
                <w:tcPr>
                  <w:tcW w:w="1394" w:type="dxa"/>
                </w:tcPr>
                <w:p w14:paraId="3E53ABAE" w14:textId="2E98479B" w:rsidR="00CA4B04" w:rsidRDefault="0028166E" w:rsidP="00CA4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FIAT / CRONOS</w:t>
                  </w:r>
                </w:p>
              </w:tc>
              <w:tc>
                <w:tcPr>
                  <w:tcW w:w="1231" w:type="dxa"/>
                </w:tcPr>
                <w:p w14:paraId="77066C3C" w14:textId="777657FA" w:rsidR="00CA4B04" w:rsidRPr="009B56CC" w:rsidRDefault="0028166E" w:rsidP="00926F84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113.250</w:t>
                  </w:r>
                  <w:r w:rsidR="00B47907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218" w:type="dxa"/>
                </w:tcPr>
                <w:p w14:paraId="4C733248" w14:textId="0B36373A" w:rsidR="00CA4B04" w:rsidRPr="009B56CC" w:rsidRDefault="0028166E" w:rsidP="00926F84">
                  <w:pPr>
                    <w:spacing w:after="200"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113.250</w:t>
                  </w:r>
                  <w:r w:rsidR="00B47907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</w:tr>
          </w:tbl>
          <w:p w14:paraId="63D4AD3A" w14:textId="4D3518DA" w:rsidR="002B5E0A" w:rsidRPr="006A6C9D" w:rsidRDefault="002B5E0A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550B0" w:rsidRPr="006A6C9D" w14:paraId="00389AFE" w14:textId="77777777" w:rsidTr="004E368F">
        <w:trPr>
          <w:trHeight w:val="757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3E4C" w14:textId="77777777" w:rsidR="00A550B0" w:rsidRPr="006A6C9D" w:rsidRDefault="00A550B0" w:rsidP="00A550B0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A6C9D">
              <w:rPr>
                <w:rFonts w:ascii="Times New Roman" w:eastAsia="Times New Roman" w:hAnsi="Times New Roman" w:cs="Times New Roman"/>
                <w:b/>
              </w:rPr>
              <w:lastRenderedPageBreak/>
              <w:t>4. Observações gerais</w:t>
            </w:r>
          </w:p>
        </w:tc>
      </w:tr>
      <w:tr w:rsidR="00A550B0" w:rsidRPr="006A6C9D" w14:paraId="5FF78C35" w14:textId="77777777" w:rsidTr="006C412D">
        <w:trPr>
          <w:trHeight w:val="894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EAA4A" w14:textId="4FF0BDBF" w:rsidR="00A550B0" w:rsidRPr="006A6C9D" w:rsidRDefault="00A550B0" w:rsidP="003A38D7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4.1. Prazo de Entrega/ Execução: </w:t>
            </w:r>
            <w:r w:rsidR="006C412D">
              <w:rPr>
                <w:rFonts w:ascii="Times New Roman" w:eastAsia="Times New Roman" w:hAnsi="Times New Roman" w:cs="Times New Roman"/>
              </w:rPr>
              <w:t>Conforme</w:t>
            </w:r>
            <w:r w:rsidR="006C412D" w:rsidRPr="006C412D">
              <w:rPr>
                <w:rFonts w:ascii="Times New Roman" w:eastAsia="Times New Roman" w:hAnsi="Times New Roman" w:cs="Times New Roman"/>
              </w:rPr>
              <w:t xml:space="preserve"> </w:t>
            </w:r>
            <w:r w:rsidR="00E10908">
              <w:rPr>
                <w:rFonts w:ascii="Times New Roman" w:eastAsia="Times New Roman" w:hAnsi="Times New Roman" w:cs="Times New Roman"/>
              </w:rPr>
              <w:t xml:space="preserve">cláusulas do </w:t>
            </w:r>
            <w:r w:rsidR="0023409A">
              <w:rPr>
                <w:rFonts w:ascii="Times New Roman" w:eastAsia="Times New Roman" w:hAnsi="Times New Roman" w:cs="Times New Roman"/>
              </w:rPr>
              <w:t>Edital de Pregão Eletrônico 01/2026 do Consórcio Intermunicipal da Região Nordeste - CIRENOR</w:t>
            </w:r>
            <w:r w:rsidR="003C0E5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550B0" w:rsidRPr="006A6C9D" w14:paraId="1C10088D" w14:textId="77777777" w:rsidTr="004E368F">
        <w:trPr>
          <w:trHeight w:val="563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C5B9" w14:textId="57BCFA3F" w:rsidR="00A550B0" w:rsidRPr="006A6C9D" w:rsidRDefault="00A550B0" w:rsidP="003A38D7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4.2. Indicação do responsável pela fiscalização: Secretári</w:t>
            </w:r>
            <w:r w:rsidR="007A65A6">
              <w:rPr>
                <w:rFonts w:ascii="Times New Roman" w:eastAsia="Times New Roman" w:hAnsi="Times New Roman" w:cs="Times New Roman"/>
              </w:rPr>
              <w:t>a de Assistência Social.</w:t>
            </w:r>
          </w:p>
        </w:tc>
      </w:tr>
      <w:tr w:rsidR="00A550B0" w:rsidRPr="006A6C9D" w14:paraId="2EEDD013" w14:textId="77777777" w:rsidTr="004E368F">
        <w:trPr>
          <w:trHeight w:val="833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556C" w14:textId="4F9D08AC" w:rsidR="00A550B0" w:rsidRPr="00926F84" w:rsidRDefault="00A550B0" w:rsidP="00926F84">
            <w:pPr>
              <w:spacing w:before="240" w:after="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 xml:space="preserve">4.3. Do pagamento: </w:t>
            </w:r>
            <w:r w:rsidR="00926F84" w:rsidRPr="00926F84">
              <w:rPr>
                <w:rFonts w:ascii="Times New Roman" w:eastAsia="Times New Roman" w:hAnsi="Times New Roman" w:cs="Times New Roman"/>
              </w:rPr>
              <w:t xml:space="preserve">O pagamento será efetuado </w:t>
            </w:r>
            <w:r w:rsidR="00E10908">
              <w:rPr>
                <w:rFonts w:ascii="Times New Roman" w:eastAsia="Times New Roman" w:hAnsi="Times New Roman" w:cs="Times New Roman"/>
              </w:rPr>
              <w:t>conforme cláusulas do</w:t>
            </w:r>
            <w:r w:rsidR="00E10908" w:rsidRPr="006C412D">
              <w:rPr>
                <w:rFonts w:ascii="Times New Roman" w:eastAsia="Times New Roman" w:hAnsi="Times New Roman" w:cs="Times New Roman"/>
              </w:rPr>
              <w:t xml:space="preserve"> </w:t>
            </w:r>
            <w:r w:rsidR="00E10908">
              <w:rPr>
                <w:rFonts w:ascii="Times New Roman" w:eastAsia="Times New Roman" w:hAnsi="Times New Roman" w:cs="Times New Roman"/>
              </w:rPr>
              <w:t>Edital de Pregão Eletrônico 01/2026 do Consórcio Intermunicipal da Região Nordeste - CIRENOR.</w:t>
            </w:r>
          </w:p>
        </w:tc>
      </w:tr>
      <w:tr w:rsidR="00A550B0" w:rsidRPr="006A6C9D" w14:paraId="009B3EA8" w14:textId="77777777" w:rsidTr="00F11B76">
        <w:trPr>
          <w:trHeight w:val="545"/>
        </w:trPr>
        <w:tc>
          <w:tcPr>
            <w:tcW w:w="9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3973" w14:textId="77255D73" w:rsidR="00A550B0" w:rsidRPr="006A6C9D" w:rsidRDefault="003A38D7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lastRenderedPageBreak/>
              <w:t xml:space="preserve">Miraguaí, </w:t>
            </w:r>
            <w:r w:rsidR="00B47907">
              <w:rPr>
                <w:rFonts w:ascii="Times New Roman" w:eastAsia="Times New Roman" w:hAnsi="Times New Roman" w:cs="Times New Roman"/>
              </w:rPr>
              <w:t>22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de </w:t>
            </w:r>
            <w:r w:rsidR="00E10908">
              <w:rPr>
                <w:rFonts w:ascii="Times New Roman" w:eastAsia="Times New Roman" w:hAnsi="Times New Roman" w:cs="Times New Roman"/>
              </w:rPr>
              <w:t>abril</w:t>
            </w:r>
            <w:r w:rsidRPr="006A6C9D">
              <w:rPr>
                <w:rFonts w:ascii="Times New Roman" w:eastAsia="Times New Roman" w:hAnsi="Times New Roman" w:cs="Times New Roman"/>
              </w:rPr>
              <w:t xml:space="preserve"> de 202</w:t>
            </w:r>
            <w:r w:rsidR="003C0E59">
              <w:rPr>
                <w:rFonts w:ascii="Times New Roman" w:eastAsia="Times New Roman" w:hAnsi="Times New Roman" w:cs="Times New Roman"/>
              </w:rPr>
              <w:t>6</w:t>
            </w:r>
            <w:r w:rsidR="00A550B0" w:rsidRPr="006A6C9D">
              <w:rPr>
                <w:rFonts w:ascii="Times New Roman" w:eastAsia="Times New Roman" w:hAnsi="Times New Roman" w:cs="Times New Roman"/>
              </w:rPr>
              <w:t>.</w:t>
            </w:r>
          </w:p>
          <w:p w14:paraId="5E2CD4BB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</w:p>
          <w:p w14:paraId="78E9EFC2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14:paraId="419FDFE9" w14:textId="77777777" w:rsidR="00A550B0" w:rsidRPr="006A6C9D" w:rsidRDefault="00A550B0" w:rsidP="00A550B0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Responsável pela Formalização da Demanda</w:t>
            </w:r>
          </w:p>
          <w:p w14:paraId="2D5DBFFE" w14:textId="0D638E56" w:rsidR="00A550B0" w:rsidRPr="006A6C9D" w:rsidRDefault="007A65A6" w:rsidP="003A38D7">
            <w:pPr>
              <w:spacing w:before="240" w:after="160" w:line="240" w:lineRule="auto"/>
              <w:ind w:left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Elenir Teresinha</w:t>
            </w:r>
            <w:r w:rsidR="00C2240A">
              <w:rPr>
                <w:rFonts w:ascii="Times New Roman" w:eastAsia="Times New Roman" w:hAnsi="Times New Roman" w:cs="Times New Roman"/>
              </w:rPr>
              <w:t xml:space="preserve"> da Silva</w:t>
            </w:r>
            <w:r w:rsidR="00A550B0" w:rsidRPr="006A6C9D">
              <w:rPr>
                <w:rFonts w:ascii="Times New Roman" w:eastAsia="Times New Roman" w:hAnsi="Times New Roman" w:cs="Times New Roman"/>
              </w:rPr>
              <w:t xml:space="preserve"> –</w:t>
            </w:r>
            <w:r w:rsidR="00CE4B40">
              <w:rPr>
                <w:rFonts w:ascii="Times New Roman" w:eastAsia="Times New Roman" w:hAnsi="Times New Roman" w:cs="Times New Roman"/>
              </w:rPr>
              <w:t xml:space="preserve"> </w:t>
            </w:r>
            <w:r w:rsidR="00A550B0" w:rsidRPr="006A6C9D">
              <w:rPr>
                <w:rFonts w:ascii="Times New Roman" w:eastAsia="Times New Roman" w:hAnsi="Times New Roman" w:cs="Times New Roman"/>
              </w:rPr>
              <w:t>Sec</w:t>
            </w:r>
            <w:r w:rsidR="00CE4B40">
              <w:rPr>
                <w:rFonts w:ascii="Times New Roman" w:eastAsia="Times New Roman" w:hAnsi="Times New Roman" w:cs="Times New Roman"/>
              </w:rPr>
              <w:t>retári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="00A550B0" w:rsidRPr="006A6C9D">
              <w:rPr>
                <w:rFonts w:ascii="Times New Roman" w:eastAsia="Times New Roman" w:hAnsi="Times New Roman" w:cs="Times New Roman"/>
              </w:rPr>
              <w:t xml:space="preserve"> </w:t>
            </w:r>
            <w:r w:rsidR="004E368F" w:rsidRPr="006A6C9D">
              <w:rPr>
                <w:rFonts w:ascii="Times New Roman" w:eastAsia="Times New Roman" w:hAnsi="Times New Roman" w:cs="Times New Roman"/>
              </w:rPr>
              <w:t xml:space="preserve">Municipal </w:t>
            </w:r>
            <w:r w:rsidR="003A38D7" w:rsidRPr="006A6C9D">
              <w:rPr>
                <w:rFonts w:ascii="Times New Roman" w:eastAsia="Times New Roman" w:hAnsi="Times New Roman" w:cs="Times New Roman"/>
              </w:rPr>
              <w:t>de</w:t>
            </w:r>
            <w:r w:rsidR="00F11B7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Assistência Social</w:t>
            </w:r>
          </w:p>
        </w:tc>
      </w:tr>
      <w:tr w:rsidR="00A550B0" w:rsidRPr="006A6C9D" w14:paraId="6E3FACBE" w14:textId="77777777" w:rsidTr="004E368F">
        <w:trPr>
          <w:trHeight w:val="899"/>
        </w:trPr>
        <w:tc>
          <w:tcPr>
            <w:tcW w:w="94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5C2A" w14:textId="77777777" w:rsidR="00A550B0" w:rsidRPr="006A6C9D" w:rsidRDefault="00A550B0" w:rsidP="00A550B0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6C9D">
              <w:rPr>
                <w:rFonts w:ascii="Times New Roman" w:eastAsia="Times New Roman" w:hAnsi="Times New Roman" w:cs="Times New Roman"/>
              </w:rPr>
              <w:t>Em conformidade com a legislação que rege o tema, encaminhe-se à autoridade competente para análise de conveniência e oportunidade para a contratação e demais providências cabíveis.</w:t>
            </w:r>
          </w:p>
        </w:tc>
      </w:tr>
    </w:tbl>
    <w:p w14:paraId="07BA5C60" w14:textId="77777777" w:rsidR="00A550B0" w:rsidRDefault="00A550B0" w:rsidP="001A5085">
      <w:pPr>
        <w:jc w:val="both"/>
        <w:rPr>
          <w:rFonts w:ascii="Times New Roman" w:hAnsi="Times New Roman" w:cs="Times New Roman"/>
        </w:rPr>
      </w:pPr>
    </w:p>
    <w:p w14:paraId="682201F9" w14:textId="77777777" w:rsidR="004C3075" w:rsidRDefault="004C3075" w:rsidP="001A5085">
      <w:pPr>
        <w:jc w:val="both"/>
        <w:rPr>
          <w:rFonts w:ascii="Times New Roman" w:hAnsi="Times New Roman" w:cs="Times New Roman"/>
        </w:rPr>
      </w:pPr>
    </w:p>
    <w:p w14:paraId="0FD43402" w14:textId="77777777" w:rsidR="004C3075" w:rsidRPr="006A6C9D" w:rsidRDefault="004C3075" w:rsidP="001A5085">
      <w:pPr>
        <w:jc w:val="both"/>
        <w:rPr>
          <w:rFonts w:ascii="Times New Roman" w:hAnsi="Times New Roman" w:cs="Times New Roman"/>
        </w:rPr>
      </w:pPr>
    </w:p>
    <w:sectPr w:rsidR="004C3075" w:rsidRPr="006A6C9D" w:rsidSect="00A550B0">
      <w:headerReference w:type="default" r:id="rId7"/>
      <w:footerReference w:type="default" r:id="rId8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B1C8" w14:textId="77777777" w:rsidR="004E368F" w:rsidRDefault="004E368F">
      <w:pPr>
        <w:spacing w:after="0" w:line="240" w:lineRule="auto"/>
      </w:pPr>
      <w:r>
        <w:separator/>
      </w:r>
    </w:p>
  </w:endnote>
  <w:endnote w:type="continuationSeparator" w:id="0">
    <w:p w14:paraId="60A90918" w14:textId="77777777" w:rsidR="004E368F" w:rsidRDefault="004E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D281" w14:textId="77777777" w:rsidR="00A550B0" w:rsidRDefault="00A550B0" w:rsidP="00A550B0">
    <w:pPr>
      <w:pStyle w:val="Rodap"/>
      <w:jc w:val="center"/>
    </w:pPr>
  </w:p>
  <w:p w14:paraId="1FE283A5" w14:textId="7D613AF6" w:rsidR="00A550B0" w:rsidRDefault="00A550B0" w:rsidP="00A550B0">
    <w:pPr>
      <w:pStyle w:val="Rodap"/>
    </w:pPr>
  </w:p>
  <w:p w14:paraId="4FE1102E" w14:textId="77777777" w:rsidR="00A550B0" w:rsidRDefault="00A550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314A" w14:textId="77777777" w:rsidR="004E368F" w:rsidRDefault="004E368F">
      <w:pPr>
        <w:spacing w:after="0" w:line="240" w:lineRule="auto"/>
      </w:pPr>
      <w:r>
        <w:separator/>
      </w:r>
    </w:p>
  </w:footnote>
  <w:footnote w:type="continuationSeparator" w:id="0">
    <w:p w14:paraId="11F0795F" w14:textId="77777777" w:rsidR="004E368F" w:rsidRDefault="004E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4DD1" w14:textId="77777777" w:rsidR="00A550B0" w:rsidRDefault="00A550B0" w:rsidP="00A550B0">
    <w:pPr>
      <w:pStyle w:val="Cabealho"/>
      <w:ind w:left="-567"/>
      <w:rPr>
        <w:sz w:val="20"/>
        <w:szCs w:val="20"/>
      </w:rPr>
    </w:pPr>
  </w:p>
  <w:p w14:paraId="00933255" w14:textId="77777777" w:rsidR="00A550B0" w:rsidRPr="00035F1C" w:rsidRDefault="00A550B0" w:rsidP="00A550B0">
    <w:pPr>
      <w:rPr>
        <w:rFonts w:ascii="Calibri" w:eastAsia="Calibri" w:hAnsi="Calibri" w:cs="Times New Roman"/>
        <w:b/>
        <w:sz w:val="32"/>
        <w:szCs w:val="32"/>
      </w:rPr>
    </w:pPr>
    <w:r w:rsidRPr="00035F1C">
      <w:rPr>
        <w:rFonts w:ascii="Calibri" w:eastAsia="Calibri" w:hAnsi="Calibri" w:cs="Times New Roman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F041986" wp14:editId="3B540BFC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F1C">
      <w:rPr>
        <w:rFonts w:ascii="Calibri" w:eastAsia="Calibri" w:hAnsi="Calibri" w:cs="Times New Roman"/>
        <w:b/>
        <w:sz w:val="32"/>
        <w:szCs w:val="32"/>
      </w:rPr>
      <w:t>MUNICÍPIO DE MIRAGUAÍ</w:t>
    </w:r>
  </w:p>
  <w:p w14:paraId="29FE8D78" w14:textId="77777777" w:rsidR="00A550B0" w:rsidRPr="00035F1C" w:rsidRDefault="00A550B0" w:rsidP="00A550B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Avenida Ijuí, 1593 – Centro – Miraguaí – CEP 98.540-000</w:t>
    </w:r>
  </w:p>
  <w:p w14:paraId="2585FCFA" w14:textId="77777777" w:rsidR="00A550B0" w:rsidRPr="00035F1C" w:rsidRDefault="00A550B0" w:rsidP="00A550B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Fone: (55) 3554 2300 – e-mail: pmmiraguai@bol.com.br</w:t>
    </w:r>
  </w:p>
  <w:p w14:paraId="2046D3A2" w14:textId="77777777" w:rsidR="00A550B0" w:rsidRPr="00035F1C" w:rsidRDefault="00A550B0" w:rsidP="00A550B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</w:rPr>
    </w:pPr>
    <w:r w:rsidRPr="00035F1C">
      <w:rPr>
        <w:rFonts w:ascii="Calibri" w:eastAsia="Calibri" w:hAnsi="Calibri" w:cs="Times New Roman"/>
      </w:rPr>
      <w:t>CNPJ sob nº 87.613.121/0001-97</w:t>
    </w:r>
  </w:p>
  <w:p w14:paraId="5831B0A6" w14:textId="77777777" w:rsidR="00A550B0" w:rsidRDefault="00A550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AAA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986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B0"/>
    <w:rsid w:val="00021F13"/>
    <w:rsid w:val="00024E81"/>
    <w:rsid w:val="000303D8"/>
    <w:rsid w:val="00093BC6"/>
    <w:rsid w:val="001A2C9A"/>
    <w:rsid w:val="001A5085"/>
    <w:rsid w:val="001F1D31"/>
    <w:rsid w:val="0023409A"/>
    <w:rsid w:val="00245B8C"/>
    <w:rsid w:val="0028166E"/>
    <w:rsid w:val="002862A8"/>
    <w:rsid w:val="002912EA"/>
    <w:rsid w:val="002B5E0A"/>
    <w:rsid w:val="0034699C"/>
    <w:rsid w:val="003A38D7"/>
    <w:rsid w:val="003C0E59"/>
    <w:rsid w:val="003F5308"/>
    <w:rsid w:val="004540B0"/>
    <w:rsid w:val="004604C4"/>
    <w:rsid w:val="004B151F"/>
    <w:rsid w:val="004C3075"/>
    <w:rsid w:val="004E368F"/>
    <w:rsid w:val="004F3659"/>
    <w:rsid w:val="00546238"/>
    <w:rsid w:val="006173D0"/>
    <w:rsid w:val="006A6C9D"/>
    <w:rsid w:val="006C412D"/>
    <w:rsid w:val="00725D62"/>
    <w:rsid w:val="0076017C"/>
    <w:rsid w:val="007A65A6"/>
    <w:rsid w:val="007B42A3"/>
    <w:rsid w:val="007E2E48"/>
    <w:rsid w:val="00830CBF"/>
    <w:rsid w:val="0087264A"/>
    <w:rsid w:val="008C5A94"/>
    <w:rsid w:val="00905154"/>
    <w:rsid w:val="00926F84"/>
    <w:rsid w:val="009B6BC5"/>
    <w:rsid w:val="00A14449"/>
    <w:rsid w:val="00A550B0"/>
    <w:rsid w:val="00A7329A"/>
    <w:rsid w:val="00A83643"/>
    <w:rsid w:val="00AB4827"/>
    <w:rsid w:val="00AD2E89"/>
    <w:rsid w:val="00AD763D"/>
    <w:rsid w:val="00AE3B25"/>
    <w:rsid w:val="00B17B05"/>
    <w:rsid w:val="00B3099C"/>
    <w:rsid w:val="00B47907"/>
    <w:rsid w:val="00B639E7"/>
    <w:rsid w:val="00B65302"/>
    <w:rsid w:val="00B97E53"/>
    <w:rsid w:val="00BD294F"/>
    <w:rsid w:val="00BE5921"/>
    <w:rsid w:val="00C2240A"/>
    <w:rsid w:val="00C85FD9"/>
    <w:rsid w:val="00CA12E6"/>
    <w:rsid w:val="00CA4B04"/>
    <w:rsid w:val="00CE4B40"/>
    <w:rsid w:val="00CF0CB1"/>
    <w:rsid w:val="00D14349"/>
    <w:rsid w:val="00D269F6"/>
    <w:rsid w:val="00D34F26"/>
    <w:rsid w:val="00D64FBC"/>
    <w:rsid w:val="00DD5FC4"/>
    <w:rsid w:val="00DF2565"/>
    <w:rsid w:val="00E10908"/>
    <w:rsid w:val="00F11B76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74C1F9"/>
  <w15:docId w15:val="{57A3078D-DA14-495A-A9A5-FFE2A494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639E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550B0"/>
    <w:pPr>
      <w:tabs>
        <w:tab w:val="center" w:pos="4252"/>
        <w:tab w:val="right" w:pos="8504"/>
      </w:tabs>
      <w:spacing w:after="0" w:line="240" w:lineRule="auto"/>
      <w:jc w:val="left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rsid w:val="00A550B0"/>
    <w:rPr>
      <w:rFonts w:eastAsia="Times New Roman" w:cs="Times New Roman"/>
    </w:rPr>
  </w:style>
  <w:style w:type="paragraph" w:styleId="Rodap">
    <w:name w:val="footer"/>
    <w:basedOn w:val="Normal"/>
    <w:link w:val="RodapChar"/>
    <w:unhideWhenUsed/>
    <w:rsid w:val="00A550B0"/>
    <w:pPr>
      <w:tabs>
        <w:tab w:val="center" w:pos="4252"/>
        <w:tab w:val="right" w:pos="8504"/>
      </w:tabs>
      <w:spacing w:after="0" w:line="240" w:lineRule="auto"/>
      <w:jc w:val="left"/>
    </w:pPr>
    <w:rPr>
      <w:rFonts w:eastAsia="Times New Roman" w:cs="Times New Roman"/>
    </w:rPr>
  </w:style>
  <w:style w:type="character" w:customStyle="1" w:styleId="RodapChar">
    <w:name w:val="Rodapé Char"/>
    <w:basedOn w:val="Fontepargpadro"/>
    <w:link w:val="Rodap"/>
    <w:rsid w:val="00A550B0"/>
    <w:rPr>
      <w:rFonts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0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639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39E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639E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6C412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2024-07-11T14:21:00Z</cp:lastPrinted>
  <dcterms:created xsi:type="dcterms:W3CDTF">2024-07-11T13:00:00Z</dcterms:created>
  <dcterms:modified xsi:type="dcterms:W3CDTF">2026-04-21T19:27:00Z</dcterms:modified>
</cp:coreProperties>
</file>