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45DE" w14:textId="77777777" w:rsidR="00B976EC" w:rsidRDefault="00B976EC" w:rsidP="009870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eastAsia="Arial" w:hAnsi="Arial" w:cs="Arial"/>
          <w:b/>
          <w:sz w:val="24"/>
        </w:rPr>
      </w:pPr>
    </w:p>
    <w:p w14:paraId="565FF420" w14:textId="5FC86C72" w:rsidR="00480B2D" w:rsidRDefault="00BD6A99" w:rsidP="009870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ESTUDO TÉCNICO PRELIMINAR</w:t>
      </w:r>
      <w:r w:rsidR="002733BB">
        <w:rPr>
          <w:rFonts w:ascii="Arial" w:eastAsia="Arial" w:hAnsi="Arial" w:cs="Arial"/>
          <w:b/>
          <w:sz w:val="24"/>
        </w:rPr>
        <w:t xml:space="preserve"> (ETP)</w:t>
      </w:r>
    </w:p>
    <w:p w14:paraId="28DF1363" w14:textId="77777777" w:rsidR="00987093" w:rsidRPr="00987093" w:rsidRDefault="00987093" w:rsidP="009870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42B6F4F5" w14:textId="14FE2F12" w:rsidR="00480B2D" w:rsidRPr="002733BB" w:rsidRDefault="00BD6A99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733BB">
        <w:rPr>
          <w:rFonts w:ascii="Arial" w:eastAsia="Arial" w:hAnsi="Arial" w:cs="Arial"/>
          <w:sz w:val="24"/>
        </w:rPr>
        <w:t xml:space="preserve">Município de </w:t>
      </w:r>
      <w:proofErr w:type="spellStart"/>
      <w:r w:rsidRPr="002733BB">
        <w:rPr>
          <w:rFonts w:ascii="Arial" w:eastAsia="Arial" w:hAnsi="Arial" w:cs="Arial"/>
          <w:sz w:val="24"/>
        </w:rPr>
        <w:t>Miraguaí</w:t>
      </w:r>
      <w:proofErr w:type="spellEnd"/>
      <w:r w:rsidR="002733BB">
        <w:rPr>
          <w:rFonts w:ascii="Arial" w:eastAsia="Arial" w:hAnsi="Arial" w:cs="Arial"/>
          <w:sz w:val="24"/>
        </w:rPr>
        <w:t>/RS</w:t>
      </w:r>
    </w:p>
    <w:p w14:paraId="7FE021F5" w14:textId="6B64E6CB" w:rsidR="00480B2D" w:rsidRDefault="00BD6A99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2733BB">
        <w:rPr>
          <w:rFonts w:ascii="Arial" w:eastAsia="Arial" w:hAnsi="Arial" w:cs="Arial"/>
          <w:sz w:val="24"/>
        </w:rPr>
        <w:t xml:space="preserve">Secretaria Municipal de </w:t>
      </w:r>
      <w:r w:rsidR="002733BB">
        <w:rPr>
          <w:rFonts w:ascii="Arial" w:eastAsia="Arial" w:hAnsi="Arial" w:cs="Arial"/>
          <w:sz w:val="24"/>
        </w:rPr>
        <w:t>Planejamento</w:t>
      </w:r>
      <w:r w:rsidR="00B81B43">
        <w:rPr>
          <w:rFonts w:ascii="Arial" w:eastAsia="Arial" w:hAnsi="Arial" w:cs="Arial"/>
          <w:sz w:val="24"/>
        </w:rPr>
        <w:t xml:space="preserve"> e Engenharia</w:t>
      </w:r>
    </w:p>
    <w:p w14:paraId="4900C124" w14:textId="77777777" w:rsidR="002733BB" w:rsidRPr="00987093" w:rsidRDefault="002733BB">
      <w:pPr>
        <w:spacing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14:paraId="7F6F5745" w14:textId="3B9D5C2A" w:rsidR="002733BB" w:rsidRDefault="002733BB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Este documento abaixo redigido apresenta o Estudo Técnico Preliminar (ETP), sendo este, o marco inicial para o planejamento da aquisição e contratação de materiais e serviços para a implantação de uma rede simplificada de abastecimento de água , na localidade de Lajeado Ouro, zona rural do Município de </w:t>
      </w:r>
      <w:proofErr w:type="spellStart"/>
      <w:r w:rsidRPr="275062D4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Pr="275062D4">
        <w:rPr>
          <w:rFonts w:ascii="Arial" w:eastAsia="Arial" w:hAnsi="Arial" w:cs="Arial"/>
          <w:sz w:val="24"/>
          <w:szCs w:val="24"/>
        </w:rPr>
        <w:t>/RS, local este que abastecerá 17 famílias, pois a falta de água impacta diretamente na qualidade de vida destes moradores, e no funcionamento de su</w:t>
      </w:r>
      <w:r w:rsidR="2AAA1AD7" w:rsidRPr="275062D4">
        <w:rPr>
          <w:rFonts w:ascii="Arial" w:eastAsia="Arial" w:hAnsi="Arial" w:cs="Arial"/>
          <w:sz w:val="24"/>
          <w:szCs w:val="24"/>
        </w:rPr>
        <w:t>a</w:t>
      </w:r>
      <w:r w:rsidRPr="275062D4">
        <w:rPr>
          <w:rFonts w:ascii="Arial" w:eastAsia="Arial" w:hAnsi="Arial" w:cs="Arial"/>
          <w:sz w:val="24"/>
          <w:szCs w:val="24"/>
        </w:rPr>
        <w:t>s atividades cotidianos, e ainda também na produção de alimentos.</w:t>
      </w:r>
    </w:p>
    <w:p w14:paraId="44E883D6" w14:textId="72358C30" w:rsidR="00F17F7B" w:rsidRDefault="002733BB" w:rsidP="0051393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Com o objetivo de implantar esta rede, o departamento de </w:t>
      </w:r>
      <w:r w:rsidR="00A04AD3">
        <w:rPr>
          <w:rFonts w:ascii="Arial" w:eastAsia="Arial" w:hAnsi="Arial" w:cs="Arial"/>
          <w:sz w:val="24"/>
        </w:rPr>
        <w:t xml:space="preserve">Engenharia da Prefeitura Municipal, </w:t>
      </w:r>
      <w:r>
        <w:rPr>
          <w:rFonts w:ascii="Arial" w:eastAsia="Arial" w:hAnsi="Arial" w:cs="Arial"/>
          <w:sz w:val="24"/>
        </w:rPr>
        <w:t xml:space="preserve">elaborou </w:t>
      </w:r>
      <w:r w:rsidR="00F17F7B">
        <w:rPr>
          <w:rFonts w:ascii="Arial" w:eastAsia="Arial" w:hAnsi="Arial" w:cs="Arial"/>
          <w:sz w:val="24"/>
        </w:rPr>
        <w:t>estudos, planilhas</w:t>
      </w:r>
      <w:r w:rsidR="00801E5C">
        <w:rPr>
          <w:rFonts w:ascii="Arial" w:eastAsia="Arial" w:hAnsi="Arial" w:cs="Arial"/>
          <w:sz w:val="24"/>
        </w:rPr>
        <w:t xml:space="preserve"> de cálculos</w:t>
      </w:r>
      <w:r w:rsidR="00F17F7B">
        <w:rPr>
          <w:rFonts w:ascii="Arial" w:eastAsia="Arial" w:hAnsi="Arial" w:cs="Arial"/>
          <w:sz w:val="24"/>
        </w:rPr>
        <w:t xml:space="preserve">, cotas, e declividades </w:t>
      </w:r>
      <w:r w:rsidR="005E3FBB">
        <w:rPr>
          <w:rFonts w:ascii="Arial" w:eastAsia="Arial" w:hAnsi="Arial" w:cs="Arial"/>
          <w:sz w:val="24"/>
        </w:rPr>
        <w:t>d</w:t>
      </w:r>
      <w:r w:rsidR="00801E5C">
        <w:rPr>
          <w:rFonts w:ascii="Arial" w:eastAsia="Arial" w:hAnsi="Arial" w:cs="Arial"/>
          <w:sz w:val="24"/>
        </w:rPr>
        <w:t xml:space="preserve">e parte do Lajeado </w:t>
      </w:r>
      <w:r>
        <w:rPr>
          <w:rFonts w:ascii="Arial" w:eastAsia="Arial" w:hAnsi="Arial" w:cs="Arial"/>
          <w:sz w:val="24"/>
        </w:rPr>
        <w:t>Ouro</w:t>
      </w:r>
      <w:r w:rsidR="00801E5C">
        <w:rPr>
          <w:rFonts w:ascii="Arial" w:eastAsia="Arial" w:hAnsi="Arial" w:cs="Arial"/>
          <w:sz w:val="24"/>
        </w:rPr>
        <w:t>, com a finalidade de projetar um sistema simplificado de abastecimento d’água</w:t>
      </w:r>
      <w:r w:rsidR="00D07749">
        <w:rPr>
          <w:rFonts w:ascii="Arial" w:eastAsia="Arial" w:hAnsi="Arial" w:cs="Arial"/>
          <w:sz w:val="24"/>
        </w:rPr>
        <w:t xml:space="preserve">, bem como definir os quantitativos necessários. </w:t>
      </w:r>
    </w:p>
    <w:p w14:paraId="78DA8EF4" w14:textId="39665492" w:rsidR="00A04AD3" w:rsidRDefault="7600819A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>Desse modo, foi elaborado</w:t>
      </w:r>
      <w:r w:rsidR="00A04AD3" w:rsidRPr="275062D4">
        <w:rPr>
          <w:rFonts w:ascii="Arial" w:eastAsia="Arial" w:hAnsi="Arial" w:cs="Arial"/>
          <w:sz w:val="24"/>
          <w:szCs w:val="24"/>
        </w:rPr>
        <w:t xml:space="preserve"> </w:t>
      </w:r>
      <w:r w:rsidR="005768FA" w:rsidRPr="275062D4">
        <w:rPr>
          <w:rFonts w:ascii="Arial" w:eastAsia="Arial" w:hAnsi="Arial" w:cs="Arial"/>
          <w:b/>
          <w:bCs/>
          <w:sz w:val="24"/>
          <w:szCs w:val="24"/>
        </w:rPr>
        <w:t>PROJETO DEFINITIVO</w:t>
      </w:r>
      <w:r w:rsidR="00A04AD3" w:rsidRPr="275062D4">
        <w:rPr>
          <w:rFonts w:ascii="Arial" w:eastAsia="Arial" w:hAnsi="Arial" w:cs="Arial"/>
          <w:sz w:val="24"/>
          <w:szCs w:val="24"/>
        </w:rPr>
        <w:t xml:space="preserve">, </w:t>
      </w:r>
      <w:r w:rsidR="00F17F7B" w:rsidRPr="275062D4">
        <w:rPr>
          <w:rFonts w:ascii="Arial" w:eastAsia="Arial" w:hAnsi="Arial" w:cs="Arial"/>
          <w:sz w:val="24"/>
          <w:szCs w:val="24"/>
        </w:rPr>
        <w:t>que contemplará a execução d</w:t>
      </w:r>
      <w:r w:rsidR="00801E5C" w:rsidRPr="275062D4">
        <w:rPr>
          <w:rFonts w:ascii="Arial" w:eastAsia="Arial" w:hAnsi="Arial" w:cs="Arial"/>
          <w:sz w:val="24"/>
          <w:szCs w:val="24"/>
        </w:rPr>
        <w:t xml:space="preserve">a rede adução, rede de distribuição, cercamento do poço </w:t>
      </w:r>
      <w:r w:rsidR="002733BB" w:rsidRPr="275062D4">
        <w:rPr>
          <w:rFonts w:ascii="Arial" w:eastAsia="Arial" w:hAnsi="Arial" w:cs="Arial"/>
          <w:sz w:val="24"/>
          <w:szCs w:val="24"/>
        </w:rPr>
        <w:t xml:space="preserve">e da reservação </w:t>
      </w:r>
      <w:r w:rsidR="00801E5C" w:rsidRPr="275062D4">
        <w:rPr>
          <w:rFonts w:ascii="Arial" w:eastAsia="Arial" w:hAnsi="Arial" w:cs="Arial"/>
          <w:sz w:val="24"/>
          <w:szCs w:val="24"/>
        </w:rPr>
        <w:t>existente</w:t>
      </w:r>
      <w:r w:rsidR="002733BB" w:rsidRPr="275062D4">
        <w:rPr>
          <w:rFonts w:ascii="Arial" w:eastAsia="Arial" w:hAnsi="Arial" w:cs="Arial"/>
          <w:sz w:val="24"/>
          <w:szCs w:val="24"/>
        </w:rPr>
        <w:t>s</w:t>
      </w:r>
      <w:r w:rsidR="00801E5C" w:rsidRPr="275062D4">
        <w:rPr>
          <w:rFonts w:ascii="Arial" w:eastAsia="Arial" w:hAnsi="Arial" w:cs="Arial"/>
          <w:sz w:val="24"/>
          <w:szCs w:val="24"/>
        </w:rPr>
        <w:t>, e ligações domiciliares</w:t>
      </w:r>
      <w:r w:rsidR="00F17F7B" w:rsidRPr="275062D4">
        <w:rPr>
          <w:rFonts w:ascii="Arial" w:eastAsia="Arial" w:hAnsi="Arial" w:cs="Arial"/>
          <w:sz w:val="24"/>
          <w:szCs w:val="24"/>
        </w:rPr>
        <w:t>.</w:t>
      </w:r>
      <w:r w:rsidR="005768FA" w:rsidRPr="275062D4">
        <w:rPr>
          <w:rFonts w:ascii="Arial" w:eastAsia="Arial" w:hAnsi="Arial" w:cs="Arial"/>
          <w:sz w:val="24"/>
          <w:szCs w:val="24"/>
        </w:rPr>
        <w:t xml:space="preserve">  </w:t>
      </w:r>
      <w:r w:rsidR="00686879" w:rsidRPr="275062D4">
        <w:rPr>
          <w:rFonts w:ascii="Arial" w:eastAsia="Arial" w:hAnsi="Arial" w:cs="Arial"/>
          <w:sz w:val="24"/>
          <w:szCs w:val="24"/>
        </w:rPr>
        <w:t>Estando, portanto,</w:t>
      </w:r>
      <w:r w:rsidR="005768FA" w:rsidRPr="275062D4">
        <w:rPr>
          <w:rFonts w:ascii="Arial" w:eastAsia="Arial" w:hAnsi="Arial" w:cs="Arial"/>
          <w:sz w:val="24"/>
          <w:szCs w:val="24"/>
        </w:rPr>
        <w:t xml:space="preserve"> o Órgão Público </w:t>
      </w:r>
      <w:r w:rsidR="00F17F7B" w:rsidRPr="275062D4">
        <w:rPr>
          <w:rFonts w:ascii="Arial" w:eastAsia="Arial" w:hAnsi="Arial" w:cs="Arial"/>
          <w:sz w:val="24"/>
          <w:szCs w:val="24"/>
        </w:rPr>
        <w:t xml:space="preserve">Municipal </w:t>
      </w:r>
      <w:r w:rsidR="005768FA" w:rsidRPr="275062D4">
        <w:rPr>
          <w:rFonts w:ascii="Arial" w:eastAsia="Arial" w:hAnsi="Arial" w:cs="Arial"/>
          <w:sz w:val="24"/>
          <w:szCs w:val="24"/>
        </w:rPr>
        <w:t xml:space="preserve">habilitado a abrir licitações para a execução </w:t>
      </w:r>
      <w:r w:rsidR="00F17F7B" w:rsidRPr="275062D4">
        <w:rPr>
          <w:rFonts w:ascii="Arial" w:eastAsia="Arial" w:hAnsi="Arial" w:cs="Arial"/>
          <w:sz w:val="24"/>
          <w:szCs w:val="24"/>
        </w:rPr>
        <w:t xml:space="preserve">final </w:t>
      </w:r>
      <w:r w:rsidR="005768FA" w:rsidRPr="275062D4">
        <w:rPr>
          <w:rFonts w:ascii="Arial" w:eastAsia="Arial" w:hAnsi="Arial" w:cs="Arial"/>
          <w:sz w:val="24"/>
          <w:szCs w:val="24"/>
        </w:rPr>
        <w:t>da obra</w:t>
      </w:r>
      <w:r w:rsidR="4D3FA152" w:rsidRPr="275062D4">
        <w:rPr>
          <w:rFonts w:ascii="Arial" w:eastAsia="Arial" w:hAnsi="Arial" w:cs="Arial"/>
          <w:sz w:val="24"/>
          <w:szCs w:val="24"/>
        </w:rPr>
        <w:t xml:space="preserve">, sendo a execução realizada por parte do município, realizando a compra de materiais e contratação de eletricista, sendo que a mão de obra necessária será realizada por pessoal próprio. </w:t>
      </w:r>
      <w:r w:rsidR="005768FA" w:rsidRPr="275062D4">
        <w:rPr>
          <w:rFonts w:ascii="Arial" w:eastAsia="Arial" w:hAnsi="Arial" w:cs="Arial"/>
          <w:sz w:val="24"/>
          <w:szCs w:val="24"/>
        </w:rPr>
        <w:t xml:space="preserve"> </w:t>
      </w:r>
    </w:p>
    <w:p w14:paraId="5BB9462B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DC5D076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1. DESCRIÇÃO DA NECESSIDADE</w:t>
      </w:r>
    </w:p>
    <w:p w14:paraId="15E683D5" w14:textId="22099408" w:rsidR="00D07749" w:rsidRDefault="00BD6A99" w:rsidP="275062D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2733BB" w:rsidRPr="275062D4">
        <w:rPr>
          <w:rFonts w:ascii="Arial" w:eastAsia="Arial" w:hAnsi="Arial" w:cs="Arial"/>
          <w:sz w:val="24"/>
          <w:szCs w:val="24"/>
        </w:rPr>
        <w:t xml:space="preserve">A Administração Municipal, buscou esta iniciativa, visto </w:t>
      </w:r>
      <w:r w:rsidR="374BF6CC" w:rsidRPr="275062D4">
        <w:rPr>
          <w:rFonts w:ascii="Arial" w:eastAsia="Arial" w:hAnsi="Arial" w:cs="Arial"/>
          <w:sz w:val="24"/>
          <w:szCs w:val="24"/>
        </w:rPr>
        <w:t>as escassezes</w:t>
      </w:r>
      <w:r w:rsidR="002733BB" w:rsidRPr="275062D4">
        <w:rPr>
          <w:rFonts w:ascii="Arial" w:eastAsia="Arial" w:hAnsi="Arial" w:cs="Arial"/>
          <w:sz w:val="24"/>
          <w:szCs w:val="24"/>
        </w:rPr>
        <w:t xml:space="preserve"> hídricas que nossa região tem sofrido nos últimos anos, e com os diversos impactos que a falta d’água traz para a população, como o impacto direto na qualidade vida e saúde dos moradores dest</w:t>
      </w:r>
      <w:r w:rsidR="000E481E" w:rsidRPr="275062D4">
        <w:rPr>
          <w:rFonts w:ascii="Arial" w:eastAsia="Arial" w:hAnsi="Arial" w:cs="Arial"/>
          <w:sz w:val="24"/>
          <w:szCs w:val="24"/>
        </w:rPr>
        <w:t>a</w:t>
      </w:r>
      <w:r w:rsidR="002733BB" w:rsidRPr="275062D4">
        <w:rPr>
          <w:rFonts w:ascii="Arial" w:eastAsia="Arial" w:hAnsi="Arial" w:cs="Arial"/>
          <w:sz w:val="24"/>
          <w:szCs w:val="24"/>
        </w:rPr>
        <w:t xml:space="preserve"> localidade, interferindo na higiene </w:t>
      </w:r>
      <w:r w:rsidR="002733BB" w:rsidRPr="275062D4">
        <w:rPr>
          <w:rFonts w:ascii="Arial" w:eastAsia="Arial" w:hAnsi="Arial" w:cs="Arial"/>
          <w:sz w:val="24"/>
          <w:szCs w:val="24"/>
        </w:rPr>
        <w:lastRenderedPageBreak/>
        <w:t>pessoal das pessoas, podendo contribuir na proliferação de doenças e degradação ambiental</w:t>
      </w:r>
      <w:r w:rsidR="00312C5E">
        <w:rPr>
          <w:rFonts w:ascii="Arial" w:eastAsia="Arial" w:hAnsi="Arial" w:cs="Arial"/>
          <w:sz w:val="24"/>
          <w:szCs w:val="24"/>
        </w:rPr>
        <w:t xml:space="preserve">. </w:t>
      </w:r>
    </w:p>
    <w:p w14:paraId="3A53FDE6" w14:textId="4A5A322C" w:rsidR="00312C5E" w:rsidRDefault="002733BB" w:rsidP="00312C5E">
      <w:pPr>
        <w:spacing w:after="0" w:line="360" w:lineRule="auto"/>
        <w:ind w:firstLine="708"/>
        <w:jc w:val="both"/>
        <w:rPr>
          <w:rStyle w:val="hgkelc"/>
          <w:rFonts w:ascii="Arial" w:hAnsi="Arial" w:cs="Arial"/>
          <w:sz w:val="24"/>
          <w:szCs w:val="24"/>
          <w:lang w:val="pt-PT"/>
        </w:rPr>
      </w:pPr>
      <w:r w:rsidRPr="275062D4">
        <w:rPr>
          <w:rFonts w:ascii="Arial" w:eastAsia="Arial" w:hAnsi="Arial" w:cs="Arial"/>
          <w:sz w:val="24"/>
          <w:szCs w:val="24"/>
        </w:rPr>
        <w:t>Portanto é fundamental que a administração municipal busque desenvolver, praticar, e estimular estratégias, ações e obras eficazes para resolver essa questão, da falta de água potável, garantindo o acesso regular e seguro à água potável para todos os moradores dessa localidade. Com base nisto essa medida não só atende às necessidades básicas da população, mas também promove o bem-estar e o desenvolvimento sustentável do município como um todo</w:t>
      </w:r>
      <w:r w:rsidR="00D07749">
        <w:rPr>
          <w:rStyle w:val="hgkelc"/>
          <w:rFonts w:ascii="Arial" w:hAnsi="Arial" w:cs="Arial"/>
          <w:sz w:val="24"/>
          <w:szCs w:val="24"/>
          <w:lang w:val="pt-PT"/>
        </w:rPr>
        <w:t xml:space="preserve">, afim de que em períodos de estiagem a população não sofra tanto com os eventos adversos. </w:t>
      </w:r>
    </w:p>
    <w:p w14:paraId="316A03A2" w14:textId="77777777" w:rsidR="00D07749" w:rsidRPr="00D07749" w:rsidRDefault="00D07749" w:rsidP="00D0774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BBDDBBB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2. ALINHAMENTO ENTRE A CONTRATAÇÃO E O PLANEJAMENTO</w:t>
      </w:r>
    </w:p>
    <w:p w14:paraId="0DA34B8F" w14:textId="34090E36" w:rsidR="00480B2D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A contratação pretendida está prevista no Plano de Contratações Anual do Município de </w:t>
      </w:r>
      <w:proofErr w:type="spellStart"/>
      <w:r w:rsidRPr="275062D4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Pr="275062D4">
        <w:rPr>
          <w:rFonts w:ascii="Arial" w:eastAsia="Arial" w:hAnsi="Arial" w:cs="Arial"/>
          <w:sz w:val="24"/>
          <w:szCs w:val="24"/>
        </w:rPr>
        <w:t xml:space="preserve">, como se vê do </w:t>
      </w:r>
      <w:r w:rsidRPr="00DC58C2">
        <w:rPr>
          <w:rFonts w:ascii="Arial" w:eastAsia="Arial" w:hAnsi="Arial" w:cs="Arial"/>
          <w:sz w:val="24"/>
          <w:szCs w:val="24"/>
        </w:rPr>
        <w:t xml:space="preserve">item </w:t>
      </w:r>
      <w:r w:rsidR="00DC58C2" w:rsidRPr="00DC58C2">
        <w:rPr>
          <w:rFonts w:ascii="Arial" w:eastAsia="Arial" w:hAnsi="Arial" w:cs="Arial"/>
          <w:sz w:val="24"/>
          <w:szCs w:val="24"/>
        </w:rPr>
        <w:t>138</w:t>
      </w:r>
      <w:r w:rsidRPr="275062D4">
        <w:rPr>
          <w:rFonts w:ascii="Arial" w:eastAsia="Arial" w:hAnsi="Arial" w:cs="Arial"/>
          <w:sz w:val="24"/>
          <w:szCs w:val="24"/>
        </w:rPr>
        <w:t xml:space="preserve"> daquele documento, estando assim alinhada com o planejamento desta Administração.</w:t>
      </w:r>
      <w:r w:rsidR="76CE2E05" w:rsidRPr="275062D4">
        <w:rPr>
          <w:rFonts w:ascii="Arial" w:eastAsia="Arial" w:hAnsi="Arial" w:cs="Arial"/>
          <w:sz w:val="24"/>
          <w:szCs w:val="24"/>
        </w:rPr>
        <w:t xml:space="preserve"> Este item foi inserido posteriormente, pois decorre da </w:t>
      </w:r>
      <w:r w:rsidR="733993F2" w:rsidRPr="275062D4">
        <w:rPr>
          <w:rFonts w:ascii="Arial" w:eastAsia="Arial" w:hAnsi="Arial" w:cs="Arial"/>
          <w:sz w:val="24"/>
          <w:szCs w:val="24"/>
        </w:rPr>
        <w:t>emergência</w:t>
      </w:r>
      <w:r w:rsidR="76CE2E05" w:rsidRPr="275062D4">
        <w:rPr>
          <w:rFonts w:ascii="Arial" w:eastAsia="Arial" w:hAnsi="Arial" w:cs="Arial"/>
          <w:sz w:val="24"/>
          <w:szCs w:val="24"/>
        </w:rPr>
        <w:t xml:space="preserve"> vivenciada no ano de 2025 pelo município de </w:t>
      </w:r>
      <w:proofErr w:type="spellStart"/>
      <w:r w:rsidR="76CE2E05" w:rsidRPr="275062D4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="76CE2E05" w:rsidRPr="275062D4">
        <w:rPr>
          <w:rFonts w:ascii="Arial" w:eastAsia="Arial" w:hAnsi="Arial" w:cs="Arial"/>
          <w:sz w:val="24"/>
          <w:szCs w:val="24"/>
        </w:rPr>
        <w:t xml:space="preserve">, sendo então, situação que destoa do planejamento municipal. </w:t>
      </w:r>
    </w:p>
    <w:p w14:paraId="4C967062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16"/>
        </w:rPr>
      </w:pPr>
    </w:p>
    <w:p w14:paraId="42624BB9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 DESCRIÇÃO DOS REQUISITOS DA CONTRATAÇÃO</w:t>
      </w:r>
    </w:p>
    <w:p w14:paraId="278EF0FD" w14:textId="57EEC7AC" w:rsidR="00480B2D" w:rsidRPr="005A2293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>Os serviços</w:t>
      </w:r>
      <w:r w:rsidR="000E481E" w:rsidRPr="275062D4">
        <w:rPr>
          <w:rFonts w:ascii="Arial" w:eastAsia="Arial" w:hAnsi="Arial" w:cs="Arial"/>
          <w:sz w:val="24"/>
          <w:szCs w:val="24"/>
        </w:rPr>
        <w:t xml:space="preserve"> e materiais</w:t>
      </w:r>
      <w:r w:rsidRPr="275062D4">
        <w:rPr>
          <w:rFonts w:ascii="Arial" w:eastAsia="Arial" w:hAnsi="Arial" w:cs="Arial"/>
          <w:sz w:val="24"/>
          <w:szCs w:val="24"/>
        </w:rPr>
        <w:t xml:space="preserve"> aqui tratados </w:t>
      </w:r>
      <w:r w:rsidR="005768FA" w:rsidRPr="275062D4">
        <w:rPr>
          <w:rFonts w:ascii="Arial" w:eastAsia="Arial" w:hAnsi="Arial" w:cs="Arial"/>
          <w:sz w:val="24"/>
          <w:szCs w:val="24"/>
        </w:rPr>
        <w:t xml:space="preserve">serão de </w:t>
      </w:r>
      <w:r w:rsidRPr="275062D4">
        <w:rPr>
          <w:rFonts w:ascii="Arial" w:eastAsia="Arial" w:hAnsi="Arial" w:cs="Arial"/>
          <w:sz w:val="24"/>
          <w:szCs w:val="24"/>
        </w:rPr>
        <w:t xml:space="preserve">natureza </w:t>
      </w:r>
      <w:r w:rsidR="43ABEC24" w:rsidRPr="275062D4">
        <w:rPr>
          <w:rFonts w:ascii="Arial" w:eastAsia="Arial" w:hAnsi="Arial" w:cs="Arial"/>
          <w:sz w:val="24"/>
          <w:szCs w:val="24"/>
        </w:rPr>
        <w:t>comum</w:t>
      </w:r>
      <w:r w:rsidRPr="275062D4">
        <w:rPr>
          <w:rFonts w:ascii="Arial" w:eastAsia="Arial" w:hAnsi="Arial" w:cs="Arial"/>
          <w:sz w:val="24"/>
          <w:szCs w:val="24"/>
        </w:rPr>
        <w:t xml:space="preserve">, tendo em vista que seus </w:t>
      </w:r>
      <w:r w:rsidRPr="275062D4">
        <w:rPr>
          <w:rFonts w:ascii="Arial" w:eastAsia="Arial" w:hAnsi="Arial" w:cs="Arial"/>
          <w:color w:val="000000" w:themeColor="text1"/>
          <w:sz w:val="24"/>
          <w:szCs w:val="24"/>
        </w:rPr>
        <w:t xml:space="preserve">padrões de desempenho e qualidade podem ser objetivamente definidos pelo edital, por meio de especificações usuais de mercado, </w:t>
      </w:r>
      <w:r w:rsidRPr="275062D4">
        <w:rPr>
          <w:rFonts w:ascii="Arial" w:eastAsia="Arial" w:hAnsi="Arial" w:cs="Arial"/>
          <w:sz w:val="24"/>
          <w:szCs w:val="24"/>
        </w:rPr>
        <w:t>nos termos do art. 6º, inciso XIII, da Lei Federal nº 14.133/2021.</w:t>
      </w:r>
    </w:p>
    <w:p w14:paraId="31BFE3CA" w14:textId="466C76E2" w:rsidR="00480B2D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A contratação será realizada por meio de licitação, na modalidade </w:t>
      </w:r>
      <w:r w:rsidR="000E481E" w:rsidRPr="275062D4">
        <w:rPr>
          <w:rFonts w:ascii="Arial" w:eastAsia="Arial" w:hAnsi="Arial" w:cs="Arial"/>
          <w:sz w:val="24"/>
          <w:szCs w:val="24"/>
        </w:rPr>
        <w:t>Pregão</w:t>
      </w:r>
      <w:r w:rsidRPr="275062D4">
        <w:rPr>
          <w:rFonts w:ascii="Arial" w:eastAsia="Arial" w:hAnsi="Arial" w:cs="Arial"/>
          <w:sz w:val="24"/>
          <w:szCs w:val="24"/>
        </w:rPr>
        <w:t>, com critério de julgamento por menor preço, nos termos dos artigos 6º, inciso XLI, 17, § 2º, e 34, todos da Lei Federal nº 14.133/2021.</w:t>
      </w:r>
    </w:p>
    <w:p w14:paraId="299299F8" w14:textId="23F5531C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Para fornecimento/prestação dos serviços</w:t>
      </w:r>
      <w:r w:rsidR="000E481E">
        <w:rPr>
          <w:rFonts w:ascii="Arial" w:eastAsia="Arial" w:hAnsi="Arial" w:cs="Arial"/>
          <w:sz w:val="24"/>
        </w:rPr>
        <w:t xml:space="preserve"> e materiais</w:t>
      </w:r>
      <w:r>
        <w:rPr>
          <w:rFonts w:ascii="Arial" w:eastAsia="Arial" w:hAnsi="Arial" w:cs="Arial"/>
          <w:sz w:val="24"/>
        </w:rPr>
        <w:t xml:space="preserve"> pretendidos os eventuais interessados deverão comprovar que atuam em ramo de atividade compatível com o objeto da licitação, bem como apresentar os seguintes </w:t>
      </w:r>
      <w:r>
        <w:rPr>
          <w:rFonts w:ascii="Arial" w:eastAsia="Arial" w:hAnsi="Arial" w:cs="Arial"/>
          <w:sz w:val="24"/>
        </w:rPr>
        <w:lastRenderedPageBreak/>
        <w:t>documentos a título habilitação, nos termos do art. 62 e 66, da Lei nº 14.133/2021.</w:t>
      </w:r>
    </w:p>
    <w:p w14:paraId="4E82473F" w14:textId="45585BE6" w:rsidR="005A2293" w:rsidRDefault="2E66202E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 xml:space="preserve">As quantidades previstas, tiveram como base </w:t>
      </w:r>
      <w:r w:rsidR="3FBCDDD1" w:rsidRPr="6468DADD">
        <w:rPr>
          <w:rFonts w:ascii="Arial" w:eastAsia="Arial" w:hAnsi="Arial" w:cs="Arial"/>
          <w:sz w:val="24"/>
          <w:szCs w:val="24"/>
        </w:rPr>
        <w:t xml:space="preserve">o </w:t>
      </w:r>
      <w:r w:rsidR="009373AD" w:rsidRPr="6468DADD">
        <w:rPr>
          <w:rFonts w:ascii="Arial" w:eastAsia="Arial" w:hAnsi="Arial" w:cs="Arial"/>
          <w:sz w:val="24"/>
          <w:szCs w:val="24"/>
        </w:rPr>
        <w:t>projeto</w:t>
      </w:r>
      <w:r w:rsidR="000E481E" w:rsidRPr="6468DADD">
        <w:rPr>
          <w:rFonts w:ascii="Arial" w:eastAsia="Arial" w:hAnsi="Arial" w:cs="Arial"/>
          <w:sz w:val="24"/>
          <w:szCs w:val="24"/>
        </w:rPr>
        <w:t>, planilhas de cálculo, e demais itens componentes do projeto</w:t>
      </w:r>
      <w:r w:rsidR="009373AD" w:rsidRPr="6468DADD">
        <w:rPr>
          <w:rFonts w:ascii="Arial" w:eastAsia="Arial" w:hAnsi="Arial" w:cs="Arial"/>
          <w:sz w:val="24"/>
          <w:szCs w:val="24"/>
        </w:rPr>
        <w:t>, em anexo a este documento</w:t>
      </w:r>
      <w:r w:rsidR="6FD641A8" w:rsidRPr="6468DADD">
        <w:rPr>
          <w:rFonts w:ascii="Arial" w:eastAsia="Arial" w:hAnsi="Arial" w:cs="Arial"/>
          <w:sz w:val="24"/>
          <w:szCs w:val="24"/>
        </w:rPr>
        <w:t xml:space="preserve">, que servirão de base para a execução por pessoal próprio da Prefeitura Municipal de </w:t>
      </w:r>
      <w:proofErr w:type="spellStart"/>
      <w:r w:rsidR="6FD641A8" w:rsidRPr="6468DADD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="00DC58C2" w:rsidRPr="6468DADD">
        <w:rPr>
          <w:rFonts w:ascii="Arial" w:eastAsia="Arial" w:hAnsi="Arial" w:cs="Arial"/>
          <w:sz w:val="24"/>
          <w:szCs w:val="24"/>
        </w:rPr>
        <w:t xml:space="preserve">, sendo que a licitação se destina a compra de materiais e contratação de </w:t>
      </w:r>
      <w:r w:rsidR="00312C5E" w:rsidRPr="6468DADD">
        <w:rPr>
          <w:rFonts w:ascii="Arial" w:eastAsia="Arial" w:hAnsi="Arial" w:cs="Arial"/>
          <w:sz w:val="24"/>
          <w:szCs w:val="24"/>
        </w:rPr>
        <w:t xml:space="preserve">serviços de </w:t>
      </w:r>
      <w:r w:rsidR="00DC58C2" w:rsidRPr="6468DADD">
        <w:rPr>
          <w:rFonts w:ascii="Arial" w:eastAsia="Arial" w:hAnsi="Arial" w:cs="Arial"/>
          <w:sz w:val="24"/>
          <w:szCs w:val="24"/>
        </w:rPr>
        <w:t>eletricist</w:t>
      </w:r>
      <w:r w:rsidR="3AFB6F25" w:rsidRPr="6468DADD">
        <w:rPr>
          <w:rFonts w:ascii="Arial" w:eastAsia="Arial" w:hAnsi="Arial" w:cs="Arial"/>
          <w:sz w:val="24"/>
          <w:szCs w:val="24"/>
        </w:rPr>
        <w:t xml:space="preserve">a, encanador e escavadeira hidráulica. </w:t>
      </w:r>
    </w:p>
    <w:p w14:paraId="782993E9" w14:textId="77777777" w:rsidR="00480B2D" w:rsidRPr="00987093" w:rsidRDefault="00480B2D">
      <w:pPr>
        <w:spacing w:after="0" w:line="360" w:lineRule="auto"/>
        <w:jc w:val="both"/>
        <w:rPr>
          <w:rFonts w:ascii="Arial" w:eastAsia="Arial" w:hAnsi="Arial" w:cs="Arial"/>
          <w:sz w:val="10"/>
          <w:szCs w:val="10"/>
        </w:rPr>
      </w:pPr>
    </w:p>
    <w:p w14:paraId="6E1C4329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4. ESTIMATIVA DAS QUANTIDADES</w:t>
      </w:r>
    </w:p>
    <w:p w14:paraId="0FE0EF65" w14:textId="70497BE1" w:rsidR="000E481E" w:rsidRPr="00430BDE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>Os quantitativos estimados para a contratação pretendida têm como parâmetro</w:t>
      </w:r>
      <w:r w:rsidR="009373AD" w:rsidRPr="6468DADD">
        <w:rPr>
          <w:rFonts w:ascii="Arial" w:eastAsia="Arial" w:hAnsi="Arial" w:cs="Arial"/>
          <w:sz w:val="24"/>
          <w:szCs w:val="24"/>
        </w:rPr>
        <w:t xml:space="preserve"> o projeto e suas especificações, bem como o seu quantitativo e orçamento preliminar, em anexo</w:t>
      </w:r>
      <w:r w:rsidR="00686879" w:rsidRPr="6468DADD">
        <w:rPr>
          <w:rFonts w:ascii="Arial" w:eastAsia="Arial" w:hAnsi="Arial" w:cs="Arial"/>
          <w:sz w:val="24"/>
          <w:szCs w:val="24"/>
        </w:rPr>
        <w:t>, podendo o mesmo sofre</w:t>
      </w:r>
      <w:r w:rsidR="5FE21310" w:rsidRPr="6468DADD">
        <w:rPr>
          <w:rFonts w:ascii="Arial" w:eastAsia="Arial" w:hAnsi="Arial" w:cs="Arial"/>
          <w:sz w:val="24"/>
          <w:szCs w:val="24"/>
        </w:rPr>
        <w:t>r</w:t>
      </w:r>
      <w:r w:rsidR="00686879" w:rsidRPr="6468DADD">
        <w:rPr>
          <w:rFonts w:ascii="Arial" w:eastAsia="Arial" w:hAnsi="Arial" w:cs="Arial"/>
          <w:sz w:val="24"/>
          <w:szCs w:val="24"/>
        </w:rPr>
        <w:t xml:space="preserve"> pequenas alterações as quais serão detalhadas e quantificadas no projeto executivo </w:t>
      </w:r>
      <w:r w:rsidR="000E481E" w:rsidRPr="6468DADD">
        <w:rPr>
          <w:rFonts w:ascii="Arial" w:eastAsia="Arial" w:hAnsi="Arial" w:cs="Arial"/>
          <w:sz w:val="24"/>
          <w:szCs w:val="24"/>
        </w:rPr>
        <w:t xml:space="preserve">(resultante da necessidade de alterações, provenientes de outra característica que possa interferir durante a execução e ou na qualidade estrutural das obras e ou serviços). </w:t>
      </w:r>
    </w:p>
    <w:p w14:paraId="72C0361E" w14:textId="241E54C9" w:rsidR="6468DADD" w:rsidRDefault="35367DE6" w:rsidP="009870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>Diante disso, foram estimados os seguintes itens:</w:t>
      </w:r>
    </w:p>
    <w:tbl>
      <w:tblPr>
        <w:tblW w:w="56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988"/>
        <w:gridCol w:w="5353"/>
        <w:gridCol w:w="1229"/>
        <w:gridCol w:w="1179"/>
      </w:tblGrid>
      <w:tr w:rsidR="00987093" w:rsidRPr="002434BF" w14:paraId="0D0B1D2A" w14:textId="77777777" w:rsidTr="00987093">
        <w:trPr>
          <w:trHeight w:val="87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95C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0" w:name="_Hlk207368696"/>
          </w:p>
          <w:p w14:paraId="009E5682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62A9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QUANT</w:t>
            </w:r>
          </w:p>
          <w:p w14:paraId="46FAD865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UNID/</w:t>
            </w:r>
          </w:p>
          <w:p w14:paraId="204C6852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MED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ACC29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687077B" w14:textId="77777777" w:rsidR="00987093" w:rsidRPr="002434BF" w:rsidRDefault="00987093" w:rsidP="00D8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36B136" w14:textId="77777777" w:rsidR="00987093" w:rsidRPr="002434BF" w:rsidRDefault="00987093" w:rsidP="00D8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 w:rsidRPr="002434BF">
              <w:rPr>
                <w:rFonts w:ascii="Arial" w:hAnsi="Arial" w:cs="Arial"/>
                <w:b/>
                <w:sz w:val="18"/>
                <w:szCs w:val="18"/>
              </w:rPr>
              <w:t xml:space="preserve"> UNIT. R$/HORA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 de Referência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390896" w14:textId="77777777" w:rsidR="00987093" w:rsidRPr="002434BF" w:rsidRDefault="00987093" w:rsidP="00D8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4BF">
              <w:rPr>
                <w:rFonts w:ascii="Arial" w:hAnsi="Arial" w:cs="Arial"/>
                <w:b/>
                <w:sz w:val="18"/>
                <w:szCs w:val="18"/>
              </w:rPr>
              <w:t>VALOR TOTAL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 de Referência</w:t>
            </w:r>
          </w:p>
        </w:tc>
      </w:tr>
      <w:tr w:rsidR="00C72B6D" w:rsidRPr="00C72B6D" w14:paraId="382232BD" w14:textId="77777777" w:rsidTr="00C72B6D">
        <w:trPr>
          <w:trHeight w:val="6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9059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9A18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5,76 m²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8BA976" w14:textId="4E392D63" w:rsidR="00C72B6D" w:rsidRPr="00987093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PORTÃO DE ABRIR, 2 FOLHAS, ESTRUTURA EM TUBO DE AÇO GALVANIZADO, 2", PREENCHIMENTO EM TELA DE ARAME GALVANIZADA, FIO 2,11 BWG, MALHA 5X10CM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F0EC83" w14:textId="3E44B94F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946,73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E0C7F" w14:textId="156017F2" w:rsidR="00C72B6D" w:rsidRPr="00C72B6D" w:rsidRDefault="00C72B6D" w:rsidP="00C72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5.453,16</w:t>
            </w:r>
          </w:p>
        </w:tc>
      </w:tr>
      <w:tr w:rsidR="00C72B6D" w:rsidRPr="00C72B6D" w14:paraId="11B01674" w14:textId="77777777" w:rsidTr="00C72B6D">
        <w:trPr>
          <w:trHeight w:val="222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44E5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BC91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5 KG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A4C74" w14:textId="4EF6939B" w:rsidR="00C72B6D" w:rsidRPr="00987093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ARAME QUEIMADO Nº 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3B97C" w14:textId="41963567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22,40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3F9E7E" w14:textId="38445A32" w:rsidR="00C72B6D" w:rsidRPr="00C72B6D" w:rsidRDefault="00C72B6D" w:rsidP="00C72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112,00</w:t>
            </w:r>
          </w:p>
        </w:tc>
      </w:tr>
      <w:tr w:rsidR="00C72B6D" w:rsidRPr="00C72B6D" w14:paraId="70D8C94D" w14:textId="77777777" w:rsidTr="00C72B6D">
        <w:trPr>
          <w:trHeight w:val="747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08FA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386F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CDD74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PORTA EM ALUMINIO DE ABRIR TIPO VENEZIANA COMPLETA (BATENTE, GUARNIÇÃO E FECHADURA) 87X210CM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2890E5" w14:textId="1882BDC9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2.299,52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B6E72" w14:textId="6AB78ED3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2.299,52</w:t>
            </w:r>
          </w:p>
        </w:tc>
      </w:tr>
      <w:tr w:rsidR="00C72B6D" w:rsidRPr="00C72B6D" w14:paraId="0370195B" w14:textId="77777777" w:rsidTr="00987093">
        <w:trPr>
          <w:trHeight w:val="616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908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0C4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9821C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JANELA DE AÇO TIPO BASCULANTE PARA VIDROS, COMPLETA COM BATENTE, FERRAGENS, PINTURA ANTICORROSIVA, VIDROS, ACABAMENTO.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313D05" w14:textId="1EEF2772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1.799,17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FEC247" w14:textId="57C8FE61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1.799,17</w:t>
            </w:r>
          </w:p>
        </w:tc>
      </w:tr>
      <w:tr w:rsidR="00C72B6D" w:rsidRPr="00C72B6D" w14:paraId="4B46495E" w14:textId="77777777" w:rsidTr="00987093">
        <w:trPr>
          <w:trHeight w:val="34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96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97BC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07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506E6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COLAR DE TOMADA PEAD - 50x25MM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A68C49" w14:textId="54D3B165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24,17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608120" w14:textId="58494795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169,19</w:t>
            </w:r>
          </w:p>
        </w:tc>
      </w:tr>
      <w:tr w:rsidR="00C72B6D" w:rsidRPr="00C72B6D" w14:paraId="02A7C675" w14:textId="77777777" w:rsidTr="00987093">
        <w:trPr>
          <w:trHeight w:val="28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8373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BD9F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B7DB7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COLAR DE TOMADA PEAD - 40x25MM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2A01C" w14:textId="0E4BFB72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20,72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528B7" w14:textId="13F9EF80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41,44</w:t>
            </w:r>
          </w:p>
        </w:tc>
      </w:tr>
      <w:tr w:rsidR="00C72B6D" w:rsidRPr="00C72B6D" w14:paraId="4AC07C7D" w14:textId="77777777" w:rsidTr="00987093">
        <w:trPr>
          <w:trHeight w:val="132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1F09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6BE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08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D84FE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COLAR DE TOMADA PEAD - 32x25MM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3C011" w14:textId="7665C5FB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24,46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BC2412" w14:textId="39692F23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195,68</w:t>
            </w:r>
          </w:p>
        </w:tc>
      </w:tr>
      <w:tr w:rsidR="00C72B6D" w:rsidRPr="00C72B6D" w14:paraId="3BC961A0" w14:textId="77777777" w:rsidTr="00987093">
        <w:trPr>
          <w:trHeight w:val="298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98DB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F467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04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5145E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ADAPTADOR PEAD COMPRESSÃO x ROSCA FEMEA - 32MM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B4B38" w14:textId="13421C6C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36,16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15A7E" w14:textId="6A491261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144,64</w:t>
            </w:r>
          </w:p>
        </w:tc>
      </w:tr>
      <w:tr w:rsidR="00C72B6D" w:rsidRPr="00C72B6D" w14:paraId="4D2733DD" w14:textId="77777777" w:rsidTr="00987093">
        <w:trPr>
          <w:trHeight w:val="440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66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57A3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17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3E73A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ADAPTADOR PEAD COMPRESSÃO X ROSCA MACHO – 25MM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A5BD6" w14:textId="10530775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24,99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1EA52" w14:textId="5C51BC6A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424,83</w:t>
            </w:r>
          </w:p>
        </w:tc>
      </w:tr>
      <w:tr w:rsidR="00C72B6D" w:rsidRPr="00C72B6D" w14:paraId="38963243" w14:textId="77777777" w:rsidTr="00987093">
        <w:trPr>
          <w:trHeight w:val="70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8A9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C82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D4658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REGISTRO RÁPIDO DE COMPRESSÃO PEAD - 50MM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70861E" w14:textId="46B60F17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151,00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D61952" w14:textId="516DC45D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</w:tr>
      <w:tr w:rsidR="00C72B6D" w:rsidRPr="00C72B6D" w14:paraId="088BDC9B" w14:textId="77777777" w:rsidTr="00987093">
        <w:trPr>
          <w:trHeight w:val="17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52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B793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17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67D82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NIPLE ROSCAVEL PVC 1/2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9CEDA" w14:textId="7B1309E9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5,00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146F4" w14:textId="24701F97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C72B6D" w:rsidRPr="00C72B6D" w14:paraId="0EBB64C1" w14:textId="77777777" w:rsidTr="00987093">
        <w:trPr>
          <w:trHeight w:val="286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D13D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146F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EC928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NIPLE ROSCAVEL PVC 1 1/4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7CD6A" w14:textId="7C78A5B7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34,21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012BA" w14:textId="3B7A50B9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68,42</w:t>
            </w:r>
          </w:p>
        </w:tc>
      </w:tr>
      <w:tr w:rsidR="00C72B6D" w:rsidRPr="00C72B6D" w14:paraId="6780F24E" w14:textId="77777777" w:rsidTr="00987093">
        <w:trPr>
          <w:trHeight w:val="320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B44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10A9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1FEE2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VALVULA REDUTORA DE PRESSÃO 1 1/4 C/ MANOMETRO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8BF59F" w14:textId="5E778AC5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1.492,00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AC694" w14:textId="2B137EEF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1.492,00</w:t>
            </w:r>
          </w:p>
        </w:tc>
      </w:tr>
      <w:tr w:rsidR="00C72B6D" w:rsidRPr="00C72B6D" w14:paraId="04EEED97" w14:textId="77777777" w:rsidTr="00987093">
        <w:trPr>
          <w:trHeight w:val="414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92AB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9F63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656B5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TAMPÃO CAP DE COMPRESSÃO PEAD - 40MM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92B01" w14:textId="25F968B9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31,00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3A99E" w14:textId="6C334923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62,00</w:t>
            </w:r>
          </w:p>
        </w:tc>
      </w:tr>
      <w:tr w:rsidR="00C72B6D" w:rsidRPr="00C72B6D" w14:paraId="46402CFC" w14:textId="77777777" w:rsidTr="00987093">
        <w:trPr>
          <w:trHeight w:val="277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F81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83CD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C2470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TAMPÃO CAP DE COMPRESSÃO PEAD - 32MM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EDC25" w14:textId="0689ABF2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29,00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B029CC" w14:textId="6A960980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58,00</w:t>
            </w:r>
          </w:p>
        </w:tc>
      </w:tr>
      <w:tr w:rsidR="00C72B6D" w:rsidRPr="00C72B6D" w14:paraId="353715D6" w14:textId="77777777" w:rsidTr="00987093">
        <w:trPr>
          <w:trHeight w:val="45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A07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F72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UMID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F4704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FLANGE SEXTAVADA DE FERRO GALVANIZADA, COM ROSCA BSP DE 6"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B458F7" w14:textId="18F7623F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900,00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5E6E1" w14:textId="6580D032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C72B6D" w:rsidRPr="00C72B6D" w14:paraId="7F37C99E" w14:textId="77777777" w:rsidTr="00987093">
        <w:trPr>
          <w:trHeight w:val="67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9341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D64A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198 METROS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7BF22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TUBO DE AÇO GALVANIZADO C/ COSTURA, CLASSE MÉDIA, DN 1 1/4" - E= 3,25MM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C448E" w14:textId="19BFE8AE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95,96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EE72E" w14:textId="724E1EDE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19.000,08</w:t>
            </w:r>
          </w:p>
        </w:tc>
      </w:tr>
      <w:tr w:rsidR="00C72B6D" w:rsidRPr="00C72B6D" w14:paraId="74C5EBA4" w14:textId="77777777" w:rsidTr="00987093">
        <w:trPr>
          <w:trHeight w:val="287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08C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EEF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33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C89E2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LUVA DE AÇO GALVANIZADO, COM ROSCA BSP, 1 1/4"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25BAD" w14:textId="3A032BAD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30,50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3B4A5" w14:textId="26AF5D99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1.006,50</w:t>
            </w:r>
          </w:p>
        </w:tc>
      </w:tr>
      <w:tr w:rsidR="00C72B6D" w:rsidRPr="00C72B6D" w14:paraId="244121C2" w14:textId="77777777" w:rsidTr="00987093">
        <w:trPr>
          <w:trHeight w:val="321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DA47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E9F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03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C91A8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CURVA 90º DE AÇO GALVANIZADO, COM ROSCA BSP, MACHO, 1 1/4"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DCC735" w14:textId="30A67094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35,71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2E251" w14:textId="7C39A7DE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107,13</w:t>
            </w:r>
          </w:p>
        </w:tc>
      </w:tr>
      <w:tr w:rsidR="00C72B6D" w:rsidRPr="00C72B6D" w14:paraId="320EF3CA" w14:textId="77777777" w:rsidTr="00987093">
        <w:trPr>
          <w:trHeight w:val="259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B44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EDF5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7AC65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UNIÃO DE AÇO GALVANIZADO C/ROSCA BSP, COM ASSENTO PLANO, 1 1/4"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4D50BE" w14:textId="4AE9E223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40,59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1F6FC0" w14:textId="0995478A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81,18</w:t>
            </w:r>
          </w:p>
        </w:tc>
      </w:tr>
      <w:tr w:rsidR="00C72B6D" w:rsidRPr="00C72B6D" w14:paraId="79AE774D" w14:textId="77777777" w:rsidTr="00987093">
        <w:trPr>
          <w:trHeight w:val="49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A7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EB0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7F3CC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VALVULA RETENÇÃO DE BRONZE, PÉ C/CRIVOS, EXTREMIDADE C/ROSCA, 1 1/4"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90A9E1" w14:textId="3EE61F0C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874,99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D1E797" w14:textId="1D41E5C1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874,99</w:t>
            </w:r>
          </w:p>
        </w:tc>
      </w:tr>
      <w:tr w:rsidR="00C72B6D" w:rsidRPr="00C72B6D" w14:paraId="016F581D" w14:textId="77777777" w:rsidTr="00987093">
        <w:trPr>
          <w:trHeight w:val="30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B118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C3C1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08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B9B62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NIPLE AÇO GALVANIZADO, C/ ROSCA BSP 1 1/4"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64B107" w14:textId="0417E127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22,94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83CBF" w14:textId="232545F3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183,52</w:t>
            </w:r>
          </w:p>
        </w:tc>
      </w:tr>
      <w:tr w:rsidR="00C72B6D" w:rsidRPr="00C72B6D" w14:paraId="37910AB3" w14:textId="77777777" w:rsidTr="00987093">
        <w:trPr>
          <w:trHeight w:val="62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F33B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D5BB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80 METROS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24E39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CABO FLEXIVEL COBRE, ISOLADO, ANTI-CHAMA, 450/750v EM 4 VIAS 10MM²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9FB680" w14:textId="67F93844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73,32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92584" w14:textId="5EF0835C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5.865,60</w:t>
            </w:r>
          </w:p>
        </w:tc>
      </w:tr>
      <w:tr w:rsidR="00C72B6D" w:rsidRPr="00C72B6D" w14:paraId="12F8BD64" w14:textId="77777777" w:rsidTr="00987093">
        <w:trPr>
          <w:trHeight w:val="135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5562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8113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05BAA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TORNEIRA DE BÓIA 2"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597793" w14:textId="4BEC4786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230,43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D350C" w14:textId="4280B71F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230,43</w:t>
            </w:r>
          </w:p>
        </w:tc>
      </w:tr>
      <w:tr w:rsidR="00C72B6D" w:rsidRPr="00C72B6D" w14:paraId="3F9145FC" w14:textId="77777777" w:rsidTr="00987093">
        <w:trPr>
          <w:trHeight w:val="736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695C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EBEE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BC686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KIT DOSADOR DE CLORO, CAPACIDADE 20 TABLETES DE CLORO OU 2,6 KG DE CLORO QUE A 1PPM CLORA 2.500 M³, COM CONEXÇÕES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DC044F" w14:textId="5EFDF920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2.874,02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E0777" w14:textId="504B2ACC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2.874,02</w:t>
            </w:r>
          </w:p>
        </w:tc>
      </w:tr>
      <w:tr w:rsidR="00C72B6D" w:rsidRPr="00C72B6D" w14:paraId="663A325F" w14:textId="77777777" w:rsidTr="00987093">
        <w:trPr>
          <w:trHeight w:val="32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1CC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35E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01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A11FA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REGISTRO ESFERA AÇO INOX, COM ROSCA BSP, 1 1/4'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05979" w14:textId="6EB5BCB5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238,10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52C87" w14:textId="4D155B79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238,10</w:t>
            </w:r>
          </w:p>
        </w:tc>
      </w:tr>
      <w:tr w:rsidR="00C72B6D" w:rsidRPr="00C72B6D" w14:paraId="2CA8592C" w14:textId="77777777" w:rsidTr="00987093">
        <w:trPr>
          <w:trHeight w:val="34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61D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D31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32 HORAS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2FE6E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ENCANADOR HIDRÁULICO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7B38D" w14:textId="47630434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87,14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F01025" w14:textId="3CA5112A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2.788,48</w:t>
            </w:r>
          </w:p>
        </w:tc>
      </w:tr>
      <w:tr w:rsidR="00C72B6D" w:rsidRPr="00C72B6D" w14:paraId="1E92CC14" w14:textId="77777777" w:rsidTr="00987093">
        <w:trPr>
          <w:trHeight w:val="283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F08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6BC7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32 HORAS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56AE9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ELETRECISTA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A360A2" w14:textId="23903CAB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90,00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BF0796" w14:textId="6F743FBD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2.880,00</w:t>
            </w:r>
          </w:p>
        </w:tc>
      </w:tr>
      <w:tr w:rsidR="00C72B6D" w:rsidRPr="00C72B6D" w14:paraId="190C28FF" w14:textId="77777777" w:rsidTr="00987093">
        <w:trPr>
          <w:trHeight w:val="70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D2CB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59B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87C26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POSTE DE </w:t>
            </w:r>
            <w:proofErr w:type="gramStart"/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CONCRETO ,</w:t>
            </w:r>
            <w:proofErr w:type="gramEnd"/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 20X30 5M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FABBA" w14:textId="59BE2AC6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1.040,66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BC408" w14:textId="6F7BC42B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2.081,32</w:t>
            </w:r>
          </w:p>
        </w:tc>
      </w:tr>
      <w:tr w:rsidR="00C72B6D" w:rsidRPr="00C72B6D" w14:paraId="31D2251E" w14:textId="77777777" w:rsidTr="00987093">
        <w:trPr>
          <w:trHeight w:val="422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7A0F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4681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02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D670F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MOURÃO DE CONCRETO RETO 10X10CM, H=1,00 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976AA8" w14:textId="7A21A871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205,99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E36CCF" w14:textId="7847FCF2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411,98</w:t>
            </w:r>
          </w:p>
        </w:tc>
      </w:tr>
      <w:tr w:rsidR="00C72B6D" w:rsidRPr="00C72B6D" w14:paraId="121BE274" w14:textId="77777777" w:rsidTr="00987093">
        <w:trPr>
          <w:trHeight w:val="422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BEF2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3BF4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15 UNID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0EB03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ABRAÇADEIRA PARA CABO DE AÇO TIPO CLIP DE METAL 10MM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24B717" w14:textId="7CBFC087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 31,83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90E7DD" w14:textId="6349FB8B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477,45</w:t>
            </w:r>
          </w:p>
        </w:tc>
      </w:tr>
      <w:tr w:rsidR="00C72B6D" w:rsidRPr="00C72B6D" w14:paraId="44FB74FB" w14:textId="77777777" w:rsidTr="00987093">
        <w:trPr>
          <w:trHeight w:val="516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3576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7FB" w14:textId="77777777" w:rsidR="00C72B6D" w:rsidRPr="002434BF" w:rsidRDefault="00C72B6D" w:rsidP="00C72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34BF">
              <w:rPr>
                <w:rFonts w:ascii="Arial" w:eastAsia="Times New Roman" w:hAnsi="Arial" w:cs="Arial"/>
                <w:b/>
                <w:sz w:val="18"/>
                <w:szCs w:val="18"/>
              </w:rPr>
              <w:t>60 METROS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AD967" w14:textId="77777777" w:rsidR="00C72B6D" w:rsidRPr="002434BF" w:rsidRDefault="00C72B6D" w:rsidP="00C72B6D">
            <w:pP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2434BF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CABO DE AÇO 3/8 (10MM)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30980" w14:textId="2843F11E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 xml:space="preserve">         27,90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05F7A" w14:textId="5185DBC5" w:rsidR="00C72B6D" w:rsidRPr="00C72B6D" w:rsidRDefault="00C72B6D" w:rsidP="00C72B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2B6D">
              <w:rPr>
                <w:rFonts w:ascii="Arial" w:hAnsi="Arial" w:cs="Arial"/>
                <w:sz w:val="18"/>
                <w:szCs w:val="18"/>
              </w:rPr>
              <w:t>1.674,00</w:t>
            </w:r>
          </w:p>
        </w:tc>
      </w:tr>
      <w:bookmarkEnd w:id="0"/>
      <w:tr w:rsidR="00987093" w:rsidRPr="002434BF" w14:paraId="5413875E" w14:textId="77777777" w:rsidTr="00987093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39AB8" w14:textId="62204F5F" w:rsidR="00987093" w:rsidRPr="002434BF" w:rsidRDefault="00987093" w:rsidP="00D800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D4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TOTAL GERAL R$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72B6D" w:rsidRPr="00774CFF">
              <w:rPr>
                <w:rFonts w:ascii="Arial" w:hAnsi="Arial" w:cs="Arial"/>
                <w:b/>
                <w:bCs/>
                <w:sz w:val="18"/>
                <w:szCs w:val="18"/>
              </w:rPr>
              <w:t>54.381,83</w:t>
            </w:r>
            <w:r w:rsidR="00C72B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9CF5F40" w14:textId="10F7892C" w:rsidR="00987093" w:rsidRDefault="00987093" w:rsidP="009870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F225CA" w14:textId="434C9D1B" w:rsidR="00430BDE" w:rsidRDefault="00430BDE" w:rsidP="00430BD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B39E294" w14:textId="0456887E" w:rsidR="00480B2D" w:rsidRPr="008F2544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430BDE">
        <w:rPr>
          <w:rFonts w:ascii="Arial" w:eastAsia="Arial" w:hAnsi="Arial" w:cs="Arial"/>
          <w:b/>
          <w:sz w:val="24"/>
        </w:rPr>
        <w:t>5. ALTERNATIVAS DISPONÍVEIS NO MERCADO</w:t>
      </w:r>
    </w:p>
    <w:p w14:paraId="616E08EC" w14:textId="167D965C" w:rsidR="00480B2D" w:rsidRDefault="00BD6A99" w:rsidP="0068687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pesquisa de</w:t>
      </w:r>
      <w:r w:rsidR="00CE5923">
        <w:rPr>
          <w:rFonts w:ascii="Arial" w:eastAsia="Arial" w:hAnsi="Arial" w:cs="Arial"/>
          <w:sz w:val="24"/>
        </w:rPr>
        <w:t xml:space="preserve"> mercado realizada, para </w:t>
      </w:r>
      <w:r>
        <w:rPr>
          <w:rFonts w:ascii="Arial" w:eastAsia="Arial" w:hAnsi="Arial" w:cs="Arial"/>
          <w:sz w:val="24"/>
        </w:rPr>
        <w:t xml:space="preserve">a necessidade administrativa, objeto do presente Estudo Técnico Preliminar, vislumbra-se possível, sob o aspecto técnico e econômico, a contratação de empresas especializadas </w:t>
      </w:r>
      <w:r w:rsidR="00686879">
        <w:rPr>
          <w:rFonts w:ascii="Arial" w:eastAsia="Arial" w:hAnsi="Arial" w:cs="Arial"/>
          <w:sz w:val="24"/>
        </w:rPr>
        <w:t>n</w:t>
      </w:r>
      <w:r w:rsidR="000E481E">
        <w:rPr>
          <w:rFonts w:ascii="Arial" w:eastAsia="Arial" w:hAnsi="Arial" w:cs="Arial"/>
          <w:sz w:val="24"/>
        </w:rPr>
        <w:t>o ramo d</w:t>
      </w:r>
      <w:r w:rsidR="00686879">
        <w:rPr>
          <w:rFonts w:ascii="Arial" w:eastAsia="Arial" w:hAnsi="Arial" w:cs="Arial"/>
          <w:sz w:val="24"/>
        </w:rPr>
        <w:t>a construção civil, obras e ou serviços</w:t>
      </w:r>
      <w:r w:rsidR="00CE5923">
        <w:rPr>
          <w:rFonts w:ascii="Arial" w:eastAsia="Arial" w:hAnsi="Arial" w:cs="Arial"/>
          <w:sz w:val="24"/>
        </w:rPr>
        <w:t>.</w:t>
      </w:r>
      <w:r w:rsidR="005A2293">
        <w:rPr>
          <w:rFonts w:ascii="Arial" w:eastAsia="Arial" w:hAnsi="Arial" w:cs="Arial"/>
          <w:sz w:val="24"/>
        </w:rPr>
        <w:t xml:space="preserve"> </w:t>
      </w:r>
    </w:p>
    <w:p w14:paraId="2B9E249C" w14:textId="52BFCE56" w:rsidR="002D18E6" w:rsidRPr="00B93B94" w:rsidRDefault="00430BDE" w:rsidP="6468DAD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>Neste sentido, segue indicação de potenciais fornecedores/prestadores de serviços</w:t>
      </w:r>
      <w:r w:rsidR="000E481E" w:rsidRPr="6468DADD">
        <w:rPr>
          <w:rFonts w:ascii="Arial" w:eastAsia="Arial" w:hAnsi="Arial" w:cs="Arial"/>
          <w:sz w:val="24"/>
          <w:szCs w:val="24"/>
        </w:rPr>
        <w:t xml:space="preserve"> e materiais</w:t>
      </w:r>
      <w:r w:rsidRPr="6468DADD">
        <w:rPr>
          <w:rFonts w:ascii="Arial" w:eastAsia="Arial" w:hAnsi="Arial" w:cs="Arial"/>
          <w:sz w:val="24"/>
          <w:szCs w:val="24"/>
        </w:rPr>
        <w:t>:</w:t>
      </w:r>
      <w:r w:rsidR="00CE5923" w:rsidRPr="6468DADD">
        <w:rPr>
          <w:rFonts w:ascii="Arial" w:eastAsia="Arial" w:hAnsi="Arial" w:cs="Arial"/>
          <w:sz w:val="24"/>
          <w:szCs w:val="24"/>
        </w:rPr>
        <w:t xml:space="preserve"> </w:t>
      </w:r>
      <w:r w:rsidR="000E481E" w:rsidRPr="6468DADD">
        <w:rPr>
          <w:rFonts w:ascii="Arial" w:eastAsia="Arial" w:hAnsi="Arial" w:cs="Arial"/>
          <w:sz w:val="24"/>
          <w:szCs w:val="24"/>
        </w:rPr>
        <w:t xml:space="preserve">Lojas Wagner Ltda, </w:t>
      </w:r>
      <w:r w:rsidR="00686879" w:rsidRPr="6468DADD">
        <w:rPr>
          <w:rFonts w:ascii="Arial" w:eastAsia="Arial" w:hAnsi="Arial" w:cs="Arial"/>
          <w:sz w:val="24"/>
          <w:szCs w:val="24"/>
        </w:rPr>
        <w:t xml:space="preserve">localizada </w:t>
      </w:r>
      <w:r w:rsidR="00F1600D" w:rsidRPr="6468DADD">
        <w:rPr>
          <w:rFonts w:ascii="Arial" w:eastAsia="Arial" w:hAnsi="Arial" w:cs="Arial"/>
          <w:sz w:val="24"/>
          <w:szCs w:val="24"/>
        </w:rPr>
        <w:t xml:space="preserve">no município de </w:t>
      </w:r>
      <w:proofErr w:type="spellStart"/>
      <w:r w:rsidR="000E481E" w:rsidRPr="6468DADD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="00F1600D" w:rsidRPr="6468DADD">
        <w:rPr>
          <w:rFonts w:ascii="Arial" w:eastAsia="Arial" w:hAnsi="Arial" w:cs="Arial"/>
          <w:sz w:val="24"/>
          <w:szCs w:val="24"/>
        </w:rPr>
        <w:t>/RS</w:t>
      </w:r>
      <w:r w:rsidR="00686879" w:rsidRPr="6468DADD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="000E481E" w:rsidRPr="6468DADD">
        <w:rPr>
          <w:rFonts w:ascii="Arial" w:eastAsia="Arial" w:hAnsi="Arial" w:cs="Arial"/>
          <w:sz w:val="24"/>
          <w:szCs w:val="24"/>
        </w:rPr>
        <w:t>Francieli</w:t>
      </w:r>
      <w:proofErr w:type="spellEnd"/>
      <w:r w:rsidR="000E481E" w:rsidRPr="6468DADD">
        <w:rPr>
          <w:rFonts w:ascii="Arial" w:eastAsia="Arial" w:hAnsi="Arial" w:cs="Arial"/>
          <w:sz w:val="24"/>
          <w:szCs w:val="24"/>
        </w:rPr>
        <w:t xml:space="preserve"> dos Santos Soares </w:t>
      </w:r>
      <w:proofErr w:type="spellStart"/>
      <w:r w:rsidR="000E481E" w:rsidRPr="6468DADD">
        <w:rPr>
          <w:rFonts w:ascii="Arial" w:eastAsia="Arial" w:hAnsi="Arial" w:cs="Arial"/>
          <w:sz w:val="24"/>
          <w:szCs w:val="24"/>
        </w:rPr>
        <w:t>Maieron</w:t>
      </w:r>
      <w:proofErr w:type="spellEnd"/>
      <w:r w:rsidR="00686879" w:rsidRPr="6468DADD">
        <w:rPr>
          <w:rFonts w:ascii="Arial" w:eastAsia="Arial" w:hAnsi="Arial" w:cs="Arial"/>
          <w:sz w:val="24"/>
          <w:szCs w:val="24"/>
        </w:rPr>
        <w:t xml:space="preserve">, localizada município de </w:t>
      </w:r>
      <w:proofErr w:type="spellStart"/>
      <w:r w:rsidR="000E481E" w:rsidRPr="6468DADD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="000E481E" w:rsidRPr="6468DADD">
        <w:rPr>
          <w:rFonts w:ascii="Arial" w:eastAsia="Arial" w:hAnsi="Arial" w:cs="Arial"/>
          <w:sz w:val="24"/>
          <w:szCs w:val="24"/>
        </w:rPr>
        <w:t>/RS</w:t>
      </w:r>
      <w:r w:rsidR="00686879" w:rsidRPr="6468DADD">
        <w:rPr>
          <w:rFonts w:ascii="Arial" w:eastAsia="Arial" w:hAnsi="Arial" w:cs="Arial"/>
          <w:sz w:val="24"/>
          <w:szCs w:val="24"/>
        </w:rPr>
        <w:t xml:space="preserve">; </w:t>
      </w:r>
      <w:r w:rsidR="1BE8D4FF" w:rsidRPr="6468DADD">
        <w:rPr>
          <w:rFonts w:ascii="Arial" w:eastAsia="Arial" w:hAnsi="Arial" w:cs="Arial"/>
          <w:sz w:val="24"/>
          <w:szCs w:val="24"/>
        </w:rPr>
        <w:t xml:space="preserve">Raffaelli Materiais de Construção, localizada na cidade de Tenente Portela/RS </w:t>
      </w:r>
      <w:r w:rsidR="00686879" w:rsidRPr="6468DADD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0E481E" w:rsidRPr="6468DADD">
        <w:rPr>
          <w:rFonts w:ascii="Arial" w:eastAsia="Arial" w:hAnsi="Arial" w:cs="Arial"/>
          <w:sz w:val="24"/>
          <w:szCs w:val="24"/>
        </w:rPr>
        <w:t>Staltter</w:t>
      </w:r>
      <w:proofErr w:type="spellEnd"/>
      <w:r w:rsidR="000E481E" w:rsidRPr="6468DADD">
        <w:rPr>
          <w:rFonts w:ascii="Arial" w:eastAsia="Arial" w:hAnsi="Arial" w:cs="Arial"/>
          <w:sz w:val="24"/>
          <w:szCs w:val="24"/>
        </w:rPr>
        <w:t xml:space="preserve"> Industria Plástica Ltda</w:t>
      </w:r>
      <w:r w:rsidR="00F1600D" w:rsidRPr="6468DADD">
        <w:rPr>
          <w:rFonts w:ascii="Arial" w:eastAsia="Arial" w:hAnsi="Arial" w:cs="Arial"/>
          <w:sz w:val="24"/>
          <w:szCs w:val="24"/>
        </w:rPr>
        <w:t xml:space="preserve">, localizada no município de </w:t>
      </w:r>
      <w:r w:rsidR="00F37845" w:rsidRPr="6468DADD">
        <w:rPr>
          <w:rFonts w:ascii="Arial" w:eastAsia="Arial" w:hAnsi="Arial" w:cs="Arial"/>
          <w:sz w:val="24"/>
          <w:szCs w:val="24"/>
        </w:rPr>
        <w:t>Novo Hamburgo</w:t>
      </w:r>
      <w:r w:rsidR="00F1600D" w:rsidRPr="6468DADD">
        <w:rPr>
          <w:rFonts w:ascii="Arial" w:eastAsia="Arial" w:hAnsi="Arial" w:cs="Arial"/>
          <w:sz w:val="24"/>
          <w:szCs w:val="24"/>
        </w:rPr>
        <w:t>/RS</w:t>
      </w:r>
      <w:r w:rsidR="002D18E6" w:rsidRPr="6468DADD">
        <w:rPr>
          <w:rFonts w:ascii="Arial" w:eastAsia="Arial" w:hAnsi="Arial" w:cs="Arial"/>
          <w:sz w:val="24"/>
          <w:szCs w:val="24"/>
        </w:rPr>
        <w:t xml:space="preserve">; Peixoto Comércio de Materiais Elétricos e Hidráulicos Ltda, </w:t>
      </w:r>
      <w:r w:rsidR="002C1308" w:rsidRPr="6468DADD">
        <w:rPr>
          <w:rFonts w:ascii="Arial" w:eastAsia="Arial" w:hAnsi="Arial" w:cs="Arial"/>
          <w:sz w:val="24"/>
          <w:szCs w:val="24"/>
        </w:rPr>
        <w:t>Tenente Portela/RS</w:t>
      </w:r>
      <w:r w:rsidR="005731E0" w:rsidRPr="6468DADD">
        <w:rPr>
          <w:rFonts w:ascii="Arial" w:eastAsia="Arial" w:hAnsi="Arial" w:cs="Arial"/>
          <w:sz w:val="24"/>
          <w:szCs w:val="24"/>
        </w:rPr>
        <w:t xml:space="preserve">, CNPJ 03.667.183/0001-91; Maninho </w:t>
      </w:r>
      <w:r w:rsidR="38EC2C32" w:rsidRPr="6468DADD">
        <w:rPr>
          <w:rFonts w:ascii="Arial" w:eastAsia="Arial" w:hAnsi="Arial" w:cs="Arial"/>
          <w:sz w:val="24"/>
          <w:szCs w:val="24"/>
        </w:rPr>
        <w:t>Instalações</w:t>
      </w:r>
      <w:r w:rsidR="005731E0" w:rsidRPr="6468DADD">
        <w:rPr>
          <w:rFonts w:ascii="Arial" w:eastAsia="Arial" w:hAnsi="Arial" w:cs="Arial"/>
          <w:sz w:val="24"/>
          <w:szCs w:val="24"/>
        </w:rPr>
        <w:t>, CNPJ 42.981.975/0001-98</w:t>
      </w:r>
      <w:r w:rsidR="003811FD" w:rsidRPr="6468DADD">
        <w:rPr>
          <w:rFonts w:ascii="Arial" w:eastAsia="Arial" w:hAnsi="Arial" w:cs="Arial"/>
          <w:sz w:val="24"/>
          <w:szCs w:val="24"/>
        </w:rPr>
        <w:t>, localizado na cidade de Tenente Portela-RS</w:t>
      </w:r>
      <w:r w:rsidR="005731E0" w:rsidRPr="6468DADD">
        <w:rPr>
          <w:rFonts w:ascii="Arial" w:eastAsia="Arial" w:hAnsi="Arial" w:cs="Arial"/>
          <w:sz w:val="24"/>
          <w:szCs w:val="24"/>
        </w:rPr>
        <w:t xml:space="preserve"> e Instalações </w:t>
      </w:r>
      <w:proofErr w:type="spellStart"/>
      <w:r w:rsidR="005731E0" w:rsidRPr="6468DADD">
        <w:rPr>
          <w:rFonts w:ascii="Arial" w:eastAsia="Arial" w:hAnsi="Arial" w:cs="Arial"/>
          <w:sz w:val="24"/>
          <w:szCs w:val="24"/>
        </w:rPr>
        <w:t>Graebin</w:t>
      </w:r>
      <w:proofErr w:type="spellEnd"/>
      <w:r w:rsidR="005731E0" w:rsidRPr="6468DADD">
        <w:rPr>
          <w:rFonts w:ascii="Arial" w:eastAsia="Arial" w:hAnsi="Arial" w:cs="Arial"/>
          <w:sz w:val="24"/>
          <w:szCs w:val="24"/>
        </w:rPr>
        <w:t>, CNPJ n° 18.759.695/0001-55, localizado na cidade de Tenente Portela-RS</w:t>
      </w:r>
      <w:r w:rsidR="002D18E6" w:rsidRPr="6468DADD">
        <w:rPr>
          <w:rFonts w:ascii="Arial" w:eastAsia="Arial" w:hAnsi="Arial" w:cs="Arial"/>
          <w:sz w:val="24"/>
          <w:szCs w:val="24"/>
        </w:rPr>
        <w:t>, para serviços de Eletricista e encanado</w:t>
      </w:r>
      <w:r w:rsidR="2072D084" w:rsidRPr="6468DADD">
        <w:rPr>
          <w:rFonts w:ascii="Arial" w:eastAsia="Arial" w:hAnsi="Arial" w:cs="Arial"/>
          <w:sz w:val="24"/>
          <w:szCs w:val="24"/>
        </w:rPr>
        <w:t>r</w:t>
      </w:r>
      <w:r w:rsidR="002D18E6" w:rsidRPr="6468DADD">
        <w:rPr>
          <w:rFonts w:ascii="Arial" w:eastAsia="Arial" w:hAnsi="Arial" w:cs="Arial"/>
          <w:sz w:val="24"/>
          <w:szCs w:val="24"/>
        </w:rPr>
        <w:t xml:space="preserve">. Para os serviços de Escavação com retroescavadeira </w:t>
      </w:r>
      <w:r w:rsidR="00B93B94" w:rsidRPr="6468DADD">
        <w:rPr>
          <w:rFonts w:ascii="Arial" w:eastAsia="Arial" w:hAnsi="Arial" w:cs="Arial"/>
          <w:sz w:val="24"/>
          <w:szCs w:val="24"/>
        </w:rPr>
        <w:t xml:space="preserve">tem-se como potenciais fornecedores as empresas </w:t>
      </w:r>
      <w:proofErr w:type="spellStart"/>
      <w:r w:rsidR="00B93B94" w:rsidRPr="6468DADD">
        <w:rPr>
          <w:rFonts w:ascii="Arial" w:eastAsia="Arial" w:hAnsi="Arial" w:cs="Arial"/>
          <w:sz w:val="24"/>
          <w:szCs w:val="24"/>
        </w:rPr>
        <w:t>Pubinho</w:t>
      </w:r>
      <w:proofErr w:type="spellEnd"/>
      <w:r w:rsidR="00B93B94" w:rsidRPr="6468DAD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93B94" w:rsidRPr="6468DADD">
        <w:rPr>
          <w:rFonts w:ascii="Arial" w:eastAsia="Arial" w:hAnsi="Arial" w:cs="Arial"/>
          <w:sz w:val="24"/>
          <w:szCs w:val="24"/>
        </w:rPr>
        <w:t>Terraplanegens</w:t>
      </w:r>
      <w:proofErr w:type="spellEnd"/>
      <w:r w:rsidR="00B93B94" w:rsidRPr="6468DADD">
        <w:rPr>
          <w:rFonts w:ascii="Arial" w:eastAsia="Arial" w:hAnsi="Arial" w:cs="Arial"/>
          <w:sz w:val="24"/>
          <w:szCs w:val="24"/>
        </w:rPr>
        <w:t xml:space="preserve"> EIRELI, CNPJ n° 35.140.962/0001-20; Heller Escavações e Transportes LTDA., CNPJ n° 13.263.417/0001-99 e Portela Terraplanagem, CNPJ n° 23.062.510/0001-99.</w:t>
      </w:r>
    </w:p>
    <w:p w14:paraId="7C56579B" w14:textId="50607B40" w:rsidR="00480B2D" w:rsidRDefault="3C987625" w:rsidP="00D07749">
      <w:pPr>
        <w:spacing w:after="0" w:line="360" w:lineRule="auto"/>
        <w:ind w:firstLine="708"/>
        <w:jc w:val="both"/>
      </w:pPr>
      <w:r w:rsidRPr="275062D4">
        <w:rPr>
          <w:rFonts w:ascii="Arial" w:eastAsia="Arial" w:hAnsi="Arial" w:cs="Arial"/>
          <w:sz w:val="24"/>
          <w:szCs w:val="24"/>
        </w:rPr>
        <w:t xml:space="preserve">Portanto, constatou-se que há, regionalmente três empresas fornecedoras do objeto pretendido, sendo </w:t>
      </w:r>
      <w:r w:rsidR="00D07749" w:rsidRPr="275062D4">
        <w:rPr>
          <w:rFonts w:ascii="Arial" w:eastAsia="Arial" w:hAnsi="Arial" w:cs="Arial"/>
          <w:sz w:val="24"/>
          <w:szCs w:val="24"/>
        </w:rPr>
        <w:t>possível</w:t>
      </w:r>
      <w:r w:rsidRPr="275062D4">
        <w:rPr>
          <w:rFonts w:ascii="Arial" w:eastAsia="Arial" w:hAnsi="Arial" w:cs="Arial"/>
          <w:sz w:val="24"/>
          <w:szCs w:val="24"/>
        </w:rPr>
        <w:t xml:space="preserve"> a realização de licitação exclusiva</w:t>
      </w:r>
      <w:r w:rsidR="003811FD">
        <w:rPr>
          <w:rFonts w:ascii="Arial" w:eastAsia="Arial" w:hAnsi="Arial" w:cs="Arial"/>
          <w:sz w:val="24"/>
          <w:szCs w:val="24"/>
        </w:rPr>
        <w:t>.</w:t>
      </w:r>
    </w:p>
    <w:p w14:paraId="04E55384" w14:textId="77777777" w:rsidR="00D07749" w:rsidRDefault="00D07749" w:rsidP="00D0774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76BDA3C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6. ESTIMATIVA DO VALOR DA CONTRATAÇÃO</w:t>
      </w:r>
    </w:p>
    <w:p w14:paraId="6EDDAD2C" w14:textId="1DF000CE" w:rsidR="00312C5E" w:rsidRDefault="00BD6A99" w:rsidP="6468DAD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>Estima-se para a contratação almeja</w:t>
      </w:r>
      <w:r w:rsidR="006E57D2" w:rsidRPr="6468DADD">
        <w:rPr>
          <w:rFonts w:ascii="Arial" w:eastAsia="Arial" w:hAnsi="Arial" w:cs="Arial"/>
          <w:sz w:val="24"/>
          <w:szCs w:val="24"/>
        </w:rPr>
        <w:t xml:space="preserve">da o valor total de </w:t>
      </w:r>
      <w:r w:rsidR="00431211" w:rsidRPr="6468DADD">
        <w:rPr>
          <w:rFonts w:ascii="Arial" w:eastAsia="Arial" w:hAnsi="Arial" w:cs="Arial"/>
          <w:b/>
          <w:bCs/>
          <w:sz w:val="24"/>
          <w:szCs w:val="24"/>
        </w:rPr>
        <w:t>R$</w:t>
      </w:r>
      <w:r w:rsidR="00987093">
        <w:rPr>
          <w:rFonts w:ascii="Arial" w:eastAsia="Arial" w:hAnsi="Arial" w:cs="Arial"/>
          <w:b/>
          <w:bCs/>
          <w:sz w:val="24"/>
          <w:szCs w:val="24"/>
        </w:rPr>
        <w:t xml:space="preserve"> 54.</w:t>
      </w:r>
      <w:r w:rsidR="00B0366A">
        <w:rPr>
          <w:rFonts w:ascii="Arial" w:eastAsia="Arial" w:hAnsi="Arial" w:cs="Arial"/>
          <w:b/>
          <w:bCs/>
          <w:sz w:val="24"/>
          <w:szCs w:val="24"/>
        </w:rPr>
        <w:t>381,83</w:t>
      </w:r>
      <w:r w:rsidR="00431211" w:rsidRPr="6468DA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31211" w:rsidRPr="6468DADD">
        <w:rPr>
          <w:rFonts w:ascii="Arial" w:eastAsia="Arial" w:hAnsi="Arial" w:cs="Arial"/>
          <w:sz w:val="24"/>
          <w:szCs w:val="24"/>
        </w:rPr>
        <w:t>(C</w:t>
      </w:r>
      <w:r w:rsidR="00987093">
        <w:rPr>
          <w:rFonts w:ascii="Arial" w:eastAsia="Arial" w:hAnsi="Arial" w:cs="Arial"/>
          <w:sz w:val="24"/>
          <w:szCs w:val="24"/>
        </w:rPr>
        <w:t xml:space="preserve">inquenta e quatro mil, </w:t>
      </w:r>
      <w:r w:rsidR="00B0366A">
        <w:rPr>
          <w:rFonts w:ascii="Arial" w:eastAsia="Arial" w:hAnsi="Arial" w:cs="Arial"/>
          <w:sz w:val="24"/>
          <w:szCs w:val="24"/>
        </w:rPr>
        <w:t xml:space="preserve">trezentos e oitenta e um reais e oitenta e </w:t>
      </w:r>
      <w:proofErr w:type="gramStart"/>
      <w:r w:rsidR="00B0366A">
        <w:rPr>
          <w:rFonts w:ascii="Arial" w:eastAsia="Arial" w:hAnsi="Arial" w:cs="Arial"/>
          <w:sz w:val="24"/>
          <w:szCs w:val="24"/>
        </w:rPr>
        <w:t xml:space="preserve">três  </w:t>
      </w:r>
      <w:r w:rsidR="00987093">
        <w:rPr>
          <w:rFonts w:ascii="Arial" w:eastAsia="Arial" w:hAnsi="Arial" w:cs="Arial"/>
          <w:sz w:val="24"/>
          <w:szCs w:val="24"/>
        </w:rPr>
        <w:t>centavos</w:t>
      </w:r>
      <w:proofErr w:type="gramEnd"/>
      <w:r w:rsidR="00431211" w:rsidRPr="6468DADD">
        <w:rPr>
          <w:rFonts w:ascii="Arial" w:eastAsia="Arial" w:hAnsi="Arial" w:cs="Arial"/>
          <w:sz w:val="24"/>
          <w:szCs w:val="24"/>
        </w:rPr>
        <w:t xml:space="preserve">). </w:t>
      </w:r>
    </w:p>
    <w:p w14:paraId="0452F44E" w14:textId="458C04EF" w:rsidR="00480B2D" w:rsidRDefault="4746A68E" w:rsidP="00312C5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A estimativa foi realizada com base nos valores constantes no </w:t>
      </w:r>
      <w:proofErr w:type="spellStart"/>
      <w:r w:rsidRPr="275062D4">
        <w:rPr>
          <w:rFonts w:ascii="Arial" w:eastAsia="Arial" w:hAnsi="Arial" w:cs="Arial"/>
          <w:sz w:val="24"/>
          <w:szCs w:val="24"/>
        </w:rPr>
        <w:t>Licitacon</w:t>
      </w:r>
      <w:proofErr w:type="spellEnd"/>
      <w:r w:rsidRPr="275062D4">
        <w:rPr>
          <w:rFonts w:ascii="Arial" w:eastAsia="Arial" w:hAnsi="Arial" w:cs="Arial"/>
          <w:sz w:val="24"/>
          <w:szCs w:val="24"/>
        </w:rPr>
        <w:t xml:space="preserve"> e cotação diret</w:t>
      </w:r>
      <w:r w:rsidR="00312C5E">
        <w:rPr>
          <w:rFonts w:ascii="Arial" w:eastAsia="Arial" w:hAnsi="Arial" w:cs="Arial"/>
          <w:sz w:val="24"/>
          <w:szCs w:val="24"/>
        </w:rPr>
        <w:t>a</w:t>
      </w:r>
      <w:r w:rsidRPr="275062D4">
        <w:rPr>
          <w:rFonts w:ascii="Arial" w:eastAsia="Arial" w:hAnsi="Arial" w:cs="Arial"/>
          <w:sz w:val="24"/>
          <w:szCs w:val="24"/>
        </w:rPr>
        <w:t xml:space="preserve"> com potenciais fornecedores, </w:t>
      </w:r>
      <w:r w:rsidR="568D5128" w:rsidRPr="275062D4">
        <w:rPr>
          <w:rFonts w:ascii="Arial" w:eastAsia="Arial" w:hAnsi="Arial" w:cs="Arial"/>
          <w:sz w:val="24"/>
          <w:szCs w:val="24"/>
        </w:rPr>
        <w:t>sendo,</w:t>
      </w:r>
      <w:r w:rsidRPr="275062D4">
        <w:rPr>
          <w:rFonts w:ascii="Arial" w:eastAsia="Arial" w:hAnsi="Arial" w:cs="Arial"/>
          <w:sz w:val="24"/>
          <w:szCs w:val="24"/>
        </w:rPr>
        <w:t xml:space="preserve"> portanto, </w:t>
      </w:r>
      <w:r w:rsidR="6270BC8D" w:rsidRPr="275062D4">
        <w:rPr>
          <w:rFonts w:ascii="Arial" w:eastAsia="Arial" w:hAnsi="Arial" w:cs="Arial"/>
          <w:sz w:val="24"/>
          <w:szCs w:val="24"/>
        </w:rPr>
        <w:t xml:space="preserve">realizada </w:t>
      </w:r>
      <w:r w:rsidR="00BD6A99" w:rsidRPr="275062D4">
        <w:rPr>
          <w:rFonts w:ascii="Arial" w:eastAsia="Arial" w:hAnsi="Arial" w:cs="Arial"/>
          <w:sz w:val="24"/>
          <w:szCs w:val="24"/>
        </w:rPr>
        <w:t xml:space="preserve">observando-se o disposto no Decreto Municipal n.º 2.371/2023. de 28/12/2023, que “Estabelece o procedimento administrativo para a realização de pesquisa de </w:t>
      </w:r>
      <w:r w:rsidR="00BD6A99" w:rsidRPr="275062D4">
        <w:rPr>
          <w:rFonts w:ascii="Arial" w:eastAsia="Arial" w:hAnsi="Arial" w:cs="Arial"/>
          <w:sz w:val="24"/>
          <w:szCs w:val="24"/>
        </w:rPr>
        <w:lastRenderedPageBreak/>
        <w:t xml:space="preserve">preços para aquisição de bens, contratação de serviços em geral e para contratação de obras e serviços de engenharia no âmbito do Município de </w:t>
      </w:r>
      <w:proofErr w:type="spellStart"/>
      <w:r w:rsidR="00BD6A99" w:rsidRPr="275062D4">
        <w:rPr>
          <w:rFonts w:ascii="Arial" w:eastAsia="Arial" w:hAnsi="Arial" w:cs="Arial"/>
          <w:sz w:val="24"/>
          <w:szCs w:val="24"/>
        </w:rPr>
        <w:t>Miraguaí</w:t>
      </w:r>
      <w:proofErr w:type="spellEnd"/>
      <w:r w:rsidR="00BD6A99" w:rsidRPr="275062D4">
        <w:rPr>
          <w:rFonts w:ascii="Arial" w:eastAsia="Arial" w:hAnsi="Arial" w:cs="Arial"/>
          <w:sz w:val="24"/>
          <w:szCs w:val="24"/>
        </w:rPr>
        <w:t>, nos termos da Lei Federal nº 14.133/2021”.</w:t>
      </w:r>
    </w:p>
    <w:p w14:paraId="7D72F91F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CC2195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7. DESCRIÇÃO DA SOLUÇÃO COMO UM TODO</w:t>
      </w:r>
    </w:p>
    <w:p w14:paraId="38312CC4" w14:textId="378A4B6E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hd w:val="clear" w:color="auto" w:fill="FFFF00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A solução proposta é a </w:t>
      </w:r>
      <w:r w:rsidR="00F37845" w:rsidRPr="275062D4">
        <w:rPr>
          <w:rFonts w:ascii="Arial" w:eastAsia="Arial" w:hAnsi="Arial" w:cs="Arial"/>
          <w:sz w:val="24"/>
          <w:szCs w:val="24"/>
        </w:rPr>
        <w:t xml:space="preserve">aquisição de materiais e serviços necessários para implantação da referida rede </w:t>
      </w:r>
      <w:r w:rsidRPr="275062D4">
        <w:rPr>
          <w:rFonts w:ascii="Arial" w:eastAsia="Arial" w:hAnsi="Arial" w:cs="Arial"/>
          <w:sz w:val="24"/>
          <w:szCs w:val="24"/>
        </w:rPr>
        <w:t xml:space="preserve">conforme </w:t>
      </w:r>
      <w:r w:rsidR="00686879" w:rsidRPr="275062D4">
        <w:rPr>
          <w:rFonts w:ascii="Arial" w:eastAsia="Arial" w:hAnsi="Arial" w:cs="Arial"/>
          <w:sz w:val="24"/>
          <w:szCs w:val="24"/>
        </w:rPr>
        <w:t>Projeto, Orçamento, e E</w:t>
      </w:r>
      <w:r w:rsidRPr="275062D4">
        <w:rPr>
          <w:rFonts w:ascii="Arial" w:eastAsia="Arial" w:hAnsi="Arial" w:cs="Arial"/>
          <w:sz w:val="24"/>
          <w:szCs w:val="24"/>
        </w:rPr>
        <w:t>specificações</w:t>
      </w:r>
      <w:r w:rsidR="00686879" w:rsidRPr="275062D4">
        <w:rPr>
          <w:rFonts w:ascii="Arial" w:eastAsia="Arial" w:hAnsi="Arial" w:cs="Arial"/>
          <w:sz w:val="24"/>
          <w:szCs w:val="24"/>
        </w:rPr>
        <w:t xml:space="preserve"> anexas a este Projeto</w:t>
      </w:r>
      <w:r w:rsidR="00F37845" w:rsidRPr="275062D4">
        <w:rPr>
          <w:rFonts w:ascii="Arial" w:eastAsia="Arial" w:hAnsi="Arial" w:cs="Arial"/>
          <w:sz w:val="24"/>
          <w:szCs w:val="24"/>
        </w:rPr>
        <w:t>, comtemplando a da rede adução, rede de distribuição, cercamento do poço e da reservação existentes, e ligações domiciliares</w:t>
      </w:r>
      <w:r w:rsidR="00686879" w:rsidRPr="275062D4">
        <w:rPr>
          <w:rFonts w:ascii="Arial" w:eastAsia="Arial" w:hAnsi="Arial" w:cs="Arial"/>
          <w:sz w:val="24"/>
          <w:szCs w:val="24"/>
        </w:rPr>
        <w:t>.</w:t>
      </w:r>
    </w:p>
    <w:p w14:paraId="1369D624" w14:textId="58D018EC" w:rsidR="4C96822C" w:rsidRDefault="4C96822C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>Os serviços</w:t>
      </w:r>
      <w:r w:rsidR="00D07749" w:rsidRPr="6468DADD">
        <w:rPr>
          <w:rFonts w:ascii="Arial" w:eastAsia="Arial" w:hAnsi="Arial" w:cs="Arial"/>
          <w:sz w:val="24"/>
          <w:szCs w:val="24"/>
        </w:rPr>
        <w:t xml:space="preserve"> de mão-de- obra</w:t>
      </w:r>
      <w:r w:rsidRPr="6468DADD">
        <w:rPr>
          <w:rFonts w:ascii="Arial" w:eastAsia="Arial" w:hAnsi="Arial" w:cs="Arial"/>
          <w:sz w:val="24"/>
          <w:szCs w:val="24"/>
        </w:rPr>
        <w:t xml:space="preserve"> serão prestados pelo </w:t>
      </w:r>
      <w:r w:rsidR="5B6E50CE" w:rsidRPr="6468DADD">
        <w:rPr>
          <w:rFonts w:ascii="Arial" w:eastAsia="Arial" w:hAnsi="Arial" w:cs="Arial"/>
          <w:sz w:val="24"/>
          <w:szCs w:val="24"/>
        </w:rPr>
        <w:t>município</w:t>
      </w:r>
      <w:r w:rsidR="033B9303" w:rsidRPr="6468DADD">
        <w:rPr>
          <w:rFonts w:ascii="Arial" w:eastAsia="Arial" w:hAnsi="Arial" w:cs="Arial"/>
          <w:sz w:val="24"/>
          <w:szCs w:val="24"/>
        </w:rPr>
        <w:t>, com exceção dos serviços de eletricista</w:t>
      </w:r>
      <w:r w:rsidR="7DB94232" w:rsidRPr="6468DADD">
        <w:rPr>
          <w:rFonts w:ascii="Arial" w:eastAsia="Arial" w:hAnsi="Arial" w:cs="Arial"/>
          <w:sz w:val="24"/>
          <w:szCs w:val="24"/>
        </w:rPr>
        <w:t>, encanador</w:t>
      </w:r>
      <w:r w:rsidR="1BC0C6CD" w:rsidRPr="6468DADD">
        <w:rPr>
          <w:rFonts w:ascii="Arial" w:eastAsia="Arial" w:hAnsi="Arial" w:cs="Arial"/>
          <w:sz w:val="24"/>
          <w:szCs w:val="24"/>
        </w:rPr>
        <w:t xml:space="preserve"> (para serviços mais complexos relacionados a bomba e comandos)</w:t>
      </w:r>
      <w:r w:rsidR="7DB94232" w:rsidRPr="6468DADD">
        <w:rPr>
          <w:rFonts w:ascii="Arial" w:eastAsia="Arial" w:hAnsi="Arial" w:cs="Arial"/>
          <w:sz w:val="24"/>
          <w:szCs w:val="24"/>
        </w:rPr>
        <w:t xml:space="preserve"> e também os serviços de escavadeira hidráulica, todos os demais serão efetuados pelo município</w:t>
      </w:r>
      <w:r w:rsidR="5F4CA83D" w:rsidRPr="6468DADD">
        <w:rPr>
          <w:rFonts w:ascii="Arial" w:eastAsia="Arial" w:hAnsi="Arial" w:cs="Arial"/>
          <w:sz w:val="24"/>
          <w:szCs w:val="24"/>
        </w:rPr>
        <w:t xml:space="preserve">, por meio de seu pessoal próprio e suas máquinas, </w:t>
      </w:r>
      <w:r w:rsidR="7DB94232" w:rsidRPr="6468DADD">
        <w:rPr>
          <w:rFonts w:ascii="Arial" w:eastAsia="Arial" w:hAnsi="Arial" w:cs="Arial"/>
          <w:sz w:val="24"/>
          <w:szCs w:val="24"/>
        </w:rPr>
        <w:t xml:space="preserve">conforme projeto e especificações. </w:t>
      </w:r>
    </w:p>
    <w:p w14:paraId="67D0AAF5" w14:textId="4FED97FE" w:rsidR="033B9303" w:rsidRDefault="7E224F5F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sz w:val="24"/>
          <w:szCs w:val="24"/>
        </w:rPr>
        <w:t>Diante disso, h</w:t>
      </w:r>
      <w:r w:rsidR="033B9303" w:rsidRPr="6468DADD">
        <w:rPr>
          <w:rFonts w:ascii="Arial" w:eastAsia="Arial" w:hAnsi="Arial" w:cs="Arial"/>
          <w:sz w:val="24"/>
          <w:szCs w:val="24"/>
        </w:rPr>
        <w:t xml:space="preserve">ouve a elaboração de projeto, que servirá de base para a execução pelo município e para estimar a quantidade de materiais. </w:t>
      </w:r>
    </w:p>
    <w:p w14:paraId="5C6F366A" w14:textId="47C14EDD" w:rsidR="033B9303" w:rsidRDefault="033B9303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Realizada a compra dos materiais necessários, o município iniciará a execução do projeto com mão de obra própria. </w:t>
      </w:r>
    </w:p>
    <w:p w14:paraId="32445750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2D65C07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8. JUSTIFICATIVA PARA O PARCELAMENTO OU NÃO DA CONTRATAÇÃO</w:t>
      </w:r>
    </w:p>
    <w:p w14:paraId="7495225A" w14:textId="77777777" w:rsidR="00480B2D" w:rsidRPr="00DA787E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Nos termos do art. 47, inciso II, da Lei Federal nº 14.133/2021, as licitações atenderão ao princípio do parcelamento, quando tecnicamente viável e economicamente vantajoso. Na aplicação deste princípio, o § 1º do mesmo art. 47 estabelece que deverão ser considerados a responsabilidade técnica, </w:t>
      </w:r>
      <w:r w:rsidRPr="275062D4">
        <w:rPr>
          <w:rFonts w:ascii="Arial" w:eastAsia="Arial" w:hAnsi="Arial" w:cs="Arial"/>
          <w:color w:val="000000" w:themeColor="text1"/>
          <w:sz w:val="24"/>
          <w:szCs w:val="24"/>
        </w:rPr>
        <w:t>o custo para a Administração de vários contratos frente às vantagens da redução de custos, com divisão do objeto em itens, e o dever de buscar a ampliação da competição e de evitar a concentração de mercado.</w:t>
      </w:r>
    </w:p>
    <w:p w14:paraId="47D940E3" w14:textId="489FC3CF" w:rsidR="000F1415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Em vista disto, o princípio do parcelamento </w:t>
      </w:r>
      <w:r w:rsidR="005A2293" w:rsidRPr="275062D4">
        <w:rPr>
          <w:rFonts w:ascii="Arial" w:eastAsia="Arial" w:hAnsi="Arial" w:cs="Arial"/>
          <w:sz w:val="24"/>
          <w:szCs w:val="24"/>
        </w:rPr>
        <w:t>ser</w:t>
      </w:r>
      <w:r w:rsidR="29158CB6" w:rsidRPr="275062D4">
        <w:rPr>
          <w:rFonts w:ascii="Arial" w:eastAsia="Arial" w:hAnsi="Arial" w:cs="Arial"/>
          <w:sz w:val="24"/>
          <w:szCs w:val="24"/>
        </w:rPr>
        <w:t>á</w:t>
      </w:r>
      <w:r w:rsidR="005A2293" w:rsidRPr="275062D4">
        <w:rPr>
          <w:rFonts w:ascii="Arial" w:eastAsia="Arial" w:hAnsi="Arial" w:cs="Arial"/>
          <w:sz w:val="24"/>
          <w:szCs w:val="24"/>
        </w:rPr>
        <w:t xml:space="preserve"> aplicado a este contrato, visando obter o melhor preço,</w:t>
      </w:r>
      <w:r w:rsidR="00686879" w:rsidRPr="275062D4">
        <w:rPr>
          <w:rFonts w:ascii="Arial" w:eastAsia="Arial" w:hAnsi="Arial" w:cs="Arial"/>
          <w:sz w:val="24"/>
          <w:szCs w:val="24"/>
        </w:rPr>
        <w:t xml:space="preserve"> </w:t>
      </w:r>
      <w:r w:rsidR="7F69C821" w:rsidRPr="275062D4">
        <w:rPr>
          <w:rFonts w:ascii="Arial" w:eastAsia="Arial" w:hAnsi="Arial" w:cs="Arial"/>
          <w:sz w:val="24"/>
          <w:szCs w:val="24"/>
        </w:rPr>
        <w:t xml:space="preserve">sendo o objeto dividido em itens. </w:t>
      </w:r>
    </w:p>
    <w:p w14:paraId="0866855B" w14:textId="5A4965E6" w:rsidR="275062D4" w:rsidRDefault="275062D4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A2ED718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9. RESULTADOS PRETENDIDOS </w:t>
      </w:r>
    </w:p>
    <w:p w14:paraId="58CF5A91" w14:textId="1DBA81C1" w:rsidR="00480B2D" w:rsidRPr="005A2293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Pretende-se, com o presente processo licitatório, assegurar </w:t>
      </w:r>
      <w:r>
        <w:rPr>
          <w:rFonts w:ascii="Arial" w:eastAsia="Arial" w:hAnsi="Arial" w:cs="Arial"/>
          <w:color w:val="000000"/>
          <w:sz w:val="24"/>
        </w:rPr>
        <w:t>a seleção da proposta apta a gerar a contratação mais vantajosa para o Município.</w:t>
      </w:r>
    </w:p>
    <w:p w14:paraId="25D25D5F" w14:textId="60DCFAD1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Almeja-se, igualmente, assegurar tratamento isonômico entre os licitantes, a justa competição, </w:t>
      </w:r>
      <w:r w:rsidR="00686879"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 evitar contratação com sobrepreço ou com </w:t>
      </w:r>
      <w:r w:rsidR="00686879">
        <w:rPr>
          <w:rFonts w:ascii="Arial" w:eastAsia="Arial" w:hAnsi="Arial" w:cs="Arial"/>
          <w:color w:val="000000"/>
          <w:sz w:val="24"/>
        </w:rPr>
        <w:t>preço inexequível</w:t>
      </w:r>
      <w:r>
        <w:rPr>
          <w:rFonts w:ascii="Arial" w:eastAsia="Arial" w:hAnsi="Arial" w:cs="Arial"/>
          <w:color w:val="000000"/>
          <w:sz w:val="24"/>
        </w:rPr>
        <w:t xml:space="preserve"> e superfaturamento.</w:t>
      </w:r>
    </w:p>
    <w:p w14:paraId="585D872A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14:paraId="72C2CBA8" w14:textId="2128F1DA" w:rsidR="00D07749" w:rsidRDefault="1104A3EA" w:rsidP="00D0774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 xml:space="preserve">Ainda, busca-se por meio do presente processo licitatório possibilitar a melhoria do acesso da população </w:t>
      </w:r>
      <w:r w:rsidR="72CE3999" w:rsidRPr="275062D4">
        <w:rPr>
          <w:rFonts w:ascii="Arial" w:eastAsia="Arial" w:hAnsi="Arial" w:cs="Arial"/>
          <w:sz w:val="24"/>
          <w:szCs w:val="24"/>
        </w:rPr>
        <w:t xml:space="preserve">de Lajeado Ouro à água potável, visto que nos últimos anos o </w:t>
      </w:r>
      <w:r w:rsidR="63AABAF4" w:rsidRPr="275062D4">
        <w:rPr>
          <w:rFonts w:ascii="Arial" w:eastAsia="Arial" w:hAnsi="Arial" w:cs="Arial"/>
          <w:sz w:val="24"/>
          <w:szCs w:val="24"/>
        </w:rPr>
        <w:t>município</w:t>
      </w:r>
      <w:r w:rsidR="72CE3999" w:rsidRPr="275062D4">
        <w:rPr>
          <w:rFonts w:ascii="Arial" w:eastAsia="Arial" w:hAnsi="Arial" w:cs="Arial"/>
          <w:sz w:val="24"/>
          <w:szCs w:val="24"/>
        </w:rPr>
        <w:t xml:space="preserve"> tem passado por diversos períodos de estiagem, de modo que a implantação</w:t>
      </w:r>
      <w:r w:rsidR="413FA508" w:rsidRPr="275062D4">
        <w:rPr>
          <w:rFonts w:ascii="Arial" w:eastAsia="Arial" w:hAnsi="Arial" w:cs="Arial"/>
          <w:sz w:val="24"/>
          <w:szCs w:val="24"/>
        </w:rPr>
        <w:t xml:space="preserve"> da rede permite que estas </w:t>
      </w:r>
      <w:r w:rsidR="74F9367B" w:rsidRPr="275062D4">
        <w:rPr>
          <w:rFonts w:ascii="Arial" w:eastAsia="Arial" w:hAnsi="Arial" w:cs="Arial"/>
          <w:sz w:val="24"/>
          <w:szCs w:val="24"/>
        </w:rPr>
        <w:t>famílias</w:t>
      </w:r>
      <w:r w:rsidR="413FA508" w:rsidRPr="275062D4">
        <w:rPr>
          <w:rFonts w:ascii="Arial" w:eastAsia="Arial" w:hAnsi="Arial" w:cs="Arial"/>
          <w:sz w:val="24"/>
          <w:szCs w:val="24"/>
        </w:rPr>
        <w:t xml:space="preserve"> tenham acesso a água potável para sua subsistência</w:t>
      </w:r>
      <w:r w:rsidR="00D07749">
        <w:rPr>
          <w:rFonts w:ascii="Arial" w:eastAsia="Arial" w:hAnsi="Arial" w:cs="Arial"/>
          <w:sz w:val="24"/>
          <w:szCs w:val="24"/>
        </w:rPr>
        <w:t xml:space="preserve"> e permite que em períodos de situações adversas tais famílias não sejam tão atingidas pela escassez de água, visto que uma rede de água de qualidade, minimiza os desperdícios e vazamentos de água. </w:t>
      </w:r>
    </w:p>
    <w:p w14:paraId="17174A06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37F9401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24"/>
        </w:rPr>
        <w:t>10. PROVIDÊNCIAS PRÉVIAS AO CONTRATO</w:t>
      </w:r>
    </w:p>
    <w:p w14:paraId="2CF41A52" w14:textId="4C486D62" w:rsidR="00480B2D" w:rsidRDefault="00480B2D" w:rsidP="00D07749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CED03B" w14:textId="5B8B4DCF" w:rsidR="00480B2D" w:rsidRDefault="00BD6A99" w:rsidP="275062D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275062D4">
        <w:rPr>
          <w:rFonts w:ascii="Arial" w:eastAsia="Arial" w:hAnsi="Arial" w:cs="Arial"/>
          <w:color w:val="000000" w:themeColor="text1"/>
          <w:sz w:val="24"/>
          <w:szCs w:val="24"/>
        </w:rPr>
        <w:t xml:space="preserve">A Secretaria de </w:t>
      </w:r>
      <w:r w:rsidR="287B98EF" w:rsidRPr="275062D4">
        <w:rPr>
          <w:rFonts w:ascii="Arial" w:eastAsia="Arial" w:hAnsi="Arial" w:cs="Arial"/>
          <w:color w:val="000000" w:themeColor="text1"/>
          <w:sz w:val="24"/>
          <w:szCs w:val="24"/>
        </w:rPr>
        <w:t>Planejament</w:t>
      </w:r>
      <w:r w:rsidRPr="275062D4">
        <w:rPr>
          <w:rFonts w:ascii="Arial" w:eastAsia="Arial" w:hAnsi="Arial" w:cs="Arial"/>
          <w:color w:val="000000" w:themeColor="text1"/>
          <w:sz w:val="24"/>
          <w:szCs w:val="24"/>
        </w:rPr>
        <w:t>o indicará servidores para atuarem como gestor e fiscal do contrato.</w:t>
      </w:r>
    </w:p>
    <w:p w14:paraId="73171C08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Ademais, para que a pretendida contratação tenha sucesso, é preciso que outras etapas sejam concluídas, quais sejam: </w:t>
      </w:r>
    </w:p>
    <w:p w14:paraId="589B4C6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a)</w:t>
      </w:r>
      <w:r>
        <w:rPr>
          <w:rFonts w:ascii="Arial" w:eastAsia="Arial" w:hAnsi="Arial" w:cs="Arial"/>
          <w:sz w:val="24"/>
        </w:rPr>
        <w:t xml:space="preserve"> elaboração de minuta do edital; </w:t>
      </w:r>
    </w:p>
    <w:p w14:paraId="58CDE74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b) </w:t>
      </w:r>
      <w:r>
        <w:rPr>
          <w:rFonts w:ascii="Arial" w:eastAsia="Arial" w:hAnsi="Arial" w:cs="Arial"/>
          <w:sz w:val="24"/>
        </w:rPr>
        <w:t xml:space="preserve">realização de certificação de disponibilidade orçamentária; </w:t>
      </w:r>
    </w:p>
    <w:p w14:paraId="6E2D5D1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c)</w:t>
      </w:r>
      <w:r>
        <w:rPr>
          <w:rFonts w:ascii="Arial" w:eastAsia="Arial" w:hAnsi="Arial" w:cs="Arial"/>
          <w:sz w:val="24"/>
        </w:rPr>
        <w:t xml:space="preserve"> designação em Portaria de pregoeiro, equipe de apoio, agente de contratação (conforme o caso); </w:t>
      </w:r>
    </w:p>
    <w:p w14:paraId="5D580E58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d)</w:t>
      </w:r>
      <w:r>
        <w:rPr>
          <w:rFonts w:ascii="Arial" w:eastAsia="Arial" w:hAnsi="Arial" w:cs="Arial"/>
          <w:sz w:val="24"/>
        </w:rPr>
        <w:t xml:space="preserve"> elaboração de minuta do contrato; </w:t>
      </w:r>
    </w:p>
    <w:p w14:paraId="162B3697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e)</w:t>
      </w:r>
      <w:r>
        <w:rPr>
          <w:rFonts w:ascii="Arial" w:eastAsia="Arial" w:hAnsi="Arial" w:cs="Arial"/>
          <w:sz w:val="24"/>
        </w:rPr>
        <w:t xml:space="preserve"> encaminhamento do processo para análise jurídica; </w:t>
      </w:r>
    </w:p>
    <w:p w14:paraId="12D9F28F" w14:textId="1AF5459D" w:rsidR="00480B2D" w:rsidRDefault="00BD6A99" w:rsidP="6468DADD">
      <w:pPr>
        <w:spacing w:after="0" w:line="36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r w:rsidRPr="6468DADD">
        <w:rPr>
          <w:rFonts w:ascii="Arial" w:eastAsia="Arial" w:hAnsi="Arial" w:cs="Arial"/>
          <w:b/>
          <w:bCs/>
          <w:sz w:val="24"/>
          <w:szCs w:val="24"/>
        </w:rPr>
        <w:t>f)</w:t>
      </w:r>
      <w:r w:rsidRPr="6468DADD">
        <w:rPr>
          <w:rFonts w:ascii="Arial" w:eastAsia="Arial" w:hAnsi="Arial" w:cs="Arial"/>
          <w:sz w:val="24"/>
          <w:szCs w:val="24"/>
        </w:rPr>
        <w:t xml:space="preserve"> análise da manifestação jurídica; </w:t>
      </w:r>
    </w:p>
    <w:p w14:paraId="4E3B182A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g)</w:t>
      </w:r>
      <w:r>
        <w:rPr>
          <w:rFonts w:ascii="Arial" w:eastAsia="Arial" w:hAnsi="Arial" w:cs="Arial"/>
          <w:sz w:val="24"/>
        </w:rPr>
        <w:t xml:space="preserve"> publicação e divulgação do edital e anexos; </w:t>
      </w:r>
    </w:p>
    <w:p w14:paraId="4C1AD049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h)</w:t>
      </w:r>
      <w:r>
        <w:rPr>
          <w:rFonts w:ascii="Arial" w:eastAsia="Arial" w:hAnsi="Arial" w:cs="Arial"/>
          <w:sz w:val="24"/>
        </w:rPr>
        <w:t xml:space="preserve"> resposta a eventuais pedidos de esclarecimentos e/ou impugnação, caso aplicável; </w:t>
      </w:r>
    </w:p>
    <w:p w14:paraId="3BB54FDF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realização do certame, com suas respectivas etapas; </w:t>
      </w:r>
    </w:p>
    <w:p w14:paraId="35C5DF33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j)</w:t>
      </w:r>
      <w:r>
        <w:rPr>
          <w:rFonts w:ascii="Arial" w:eastAsia="Arial" w:hAnsi="Arial" w:cs="Arial"/>
          <w:sz w:val="24"/>
        </w:rPr>
        <w:t xml:space="preserve"> realização de empenho; e </w:t>
      </w:r>
    </w:p>
    <w:p w14:paraId="0310826B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>l)</w:t>
      </w:r>
      <w:r>
        <w:rPr>
          <w:rFonts w:ascii="Arial" w:eastAsia="Arial" w:hAnsi="Arial" w:cs="Arial"/>
          <w:sz w:val="24"/>
        </w:rPr>
        <w:t xml:space="preserve"> assinatura e publicação do contrato.  </w:t>
      </w:r>
    </w:p>
    <w:p w14:paraId="2B680303" w14:textId="77777777" w:rsidR="00480B2D" w:rsidRDefault="00480B2D" w:rsidP="00E049BA">
      <w:pPr>
        <w:spacing w:after="0" w:line="360" w:lineRule="auto"/>
        <w:ind w:left="709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50485026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11. CONTRATAÇÕES CORRELATAS E/OU INTERDEPENDENTES</w:t>
      </w:r>
    </w:p>
    <w:p w14:paraId="40E867DF" w14:textId="56FF073B" w:rsidR="00480B2D" w:rsidRDefault="79F0D622" w:rsidP="275062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275062D4">
        <w:rPr>
          <w:rFonts w:ascii="Arial" w:eastAsia="Arial" w:hAnsi="Arial" w:cs="Arial"/>
          <w:sz w:val="24"/>
          <w:szCs w:val="24"/>
        </w:rPr>
        <w:t>Se</w:t>
      </w:r>
      <w:r w:rsidR="00686879" w:rsidRPr="275062D4">
        <w:rPr>
          <w:rFonts w:ascii="Arial" w:eastAsia="Arial" w:hAnsi="Arial" w:cs="Arial"/>
          <w:sz w:val="24"/>
          <w:szCs w:val="24"/>
        </w:rPr>
        <w:t xml:space="preserve"> </w:t>
      </w:r>
      <w:r w:rsidRPr="275062D4">
        <w:rPr>
          <w:rFonts w:ascii="Arial" w:eastAsia="Arial" w:hAnsi="Arial" w:cs="Arial"/>
          <w:sz w:val="24"/>
          <w:szCs w:val="24"/>
        </w:rPr>
        <w:t xml:space="preserve">verifica </w:t>
      </w:r>
      <w:r w:rsidR="00BD6A99" w:rsidRPr="275062D4">
        <w:rPr>
          <w:rFonts w:ascii="Arial" w:eastAsia="Arial" w:hAnsi="Arial" w:cs="Arial"/>
          <w:sz w:val="24"/>
          <w:szCs w:val="24"/>
        </w:rPr>
        <w:t xml:space="preserve">a necessidade de realizar </w:t>
      </w:r>
      <w:r w:rsidR="00F1600D" w:rsidRPr="275062D4">
        <w:rPr>
          <w:rFonts w:ascii="Arial" w:eastAsia="Arial" w:hAnsi="Arial" w:cs="Arial"/>
          <w:sz w:val="24"/>
          <w:szCs w:val="24"/>
        </w:rPr>
        <w:t>contratações adicionais</w:t>
      </w:r>
      <w:r w:rsidR="00BD6A99" w:rsidRPr="275062D4">
        <w:rPr>
          <w:rFonts w:ascii="Arial" w:eastAsia="Arial" w:hAnsi="Arial" w:cs="Arial"/>
          <w:sz w:val="24"/>
          <w:szCs w:val="24"/>
        </w:rPr>
        <w:t xml:space="preserve"> para a perfeita execução do objeto, uma vez que </w:t>
      </w:r>
      <w:r w:rsidR="15ABECFE" w:rsidRPr="275062D4">
        <w:rPr>
          <w:rFonts w:ascii="Arial" w:eastAsia="Arial" w:hAnsi="Arial" w:cs="Arial"/>
          <w:sz w:val="24"/>
          <w:szCs w:val="24"/>
        </w:rPr>
        <w:t xml:space="preserve">haverá a necessidade de funcionários próprios da administração para realizar a execução do objeto, bem como os equipamentos e máquinas da municipalidade, que se fizerem necessários. </w:t>
      </w:r>
    </w:p>
    <w:p w14:paraId="773EE7EF" w14:textId="5CDBA555" w:rsidR="00480B2D" w:rsidRDefault="00480B2D" w:rsidP="275062D4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F08C64D" w14:textId="08D62D7F" w:rsidR="00480B2D" w:rsidRDefault="00BD6A99" w:rsidP="275062D4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275062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12. POSSÍVEIS IMPACTOS AMBIENTAIS </w:t>
      </w:r>
    </w:p>
    <w:p w14:paraId="6C680292" w14:textId="323B64DB" w:rsidR="00480B2D" w:rsidRDefault="00B81B43" w:rsidP="00E049B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56465289"/>
      <w:r w:rsidRPr="00B81B43">
        <w:rPr>
          <w:rFonts w:ascii="Arial" w:eastAsia="Arial" w:hAnsi="Arial" w:cs="Arial"/>
          <w:sz w:val="24"/>
        </w:rPr>
        <w:t xml:space="preserve">A implantação de uma rede de abastecimento de água em </w:t>
      </w:r>
      <w:r>
        <w:rPr>
          <w:rFonts w:ascii="Arial" w:eastAsia="Arial" w:hAnsi="Arial" w:cs="Arial"/>
          <w:sz w:val="24"/>
        </w:rPr>
        <w:t xml:space="preserve">localidade no interior </w:t>
      </w:r>
      <w:r w:rsidRPr="00B81B43">
        <w:rPr>
          <w:rFonts w:ascii="Arial" w:eastAsia="Arial" w:hAnsi="Arial" w:cs="Arial"/>
          <w:sz w:val="24"/>
        </w:rPr>
        <w:t xml:space="preserve">pode trazer tanto impactos ambientais positivos quanto negativos. Entre os impactos positivos, destaca-se a redução do uso de fontes inadequadas, como poços clandestinos, ajudando a preservar os recursos hídricos locais. Além disso, a rede contribui para o uso eficiente da água, diminuindo o desperdício e promovendo a sustentabilidade, e também melhora a saúde ambiental, ao evitar a contaminação de rios e solos com água não tratada. Por outro lado, alguns impactos negativos podem ocorrer, como alterações a no solo durante instalação da rede, o que pode causar desmatamento ou erosão. O processo de construção também pode gerar resíduos, que necessitam de gestão adequada. Além disso, o aumento no consumo de energia para o bombeamento e tratamento da água é outro aspecto a ser considerado. Com um planejamento adequado e medidas de mitigação, é possível minimizar os impactos negativos aproveitar os benefícios ambientais da rede de abastecimento. </w:t>
      </w:r>
      <w:r>
        <w:rPr>
          <w:rFonts w:ascii="Arial" w:eastAsia="Arial" w:hAnsi="Arial" w:cs="Arial"/>
          <w:sz w:val="24"/>
        </w:rPr>
        <w:t xml:space="preserve">As </w:t>
      </w:r>
      <w:r w:rsidR="00686879">
        <w:rPr>
          <w:rFonts w:ascii="Arial" w:eastAsia="Arial" w:hAnsi="Arial" w:cs="Arial"/>
          <w:sz w:val="24"/>
        </w:rPr>
        <w:t>escavações do solo</w:t>
      </w:r>
      <w:r>
        <w:rPr>
          <w:rFonts w:ascii="Arial" w:eastAsia="Arial" w:hAnsi="Arial" w:cs="Arial"/>
          <w:sz w:val="24"/>
        </w:rPr>
        <w:t>, que serão efetuadas</w:t>
      </w:r>
      <w:r w:rsidR="00686879">
        <w:rPr>
          <w:rFonts w:ascii="Arial" w:eastAsia="Arial" w:hAnsi="Arial" w:cs="Arial"/>
          <w:sz w:val="24"/>
        </w:rPr>
        <w:t xml:space="preserve">, mas em alturas desprezíveis para ocasionar </w:t>
      </w:r>
      <w:r w:rsidR="00F1600D">
        <w:rPr>
          <w:rFonts w:ascii="Arial" w:eastAsia="Arial" w:hAnsi="Arial" w:cs="Arial"/>
          <w:sz w:val="24"/>
        </w:rPr>
        <w:t>rebaixamento</w:t>
      </w:r>
      <w:r w:rsidR="00686879">
        <w:rPr>
          <w:rFonts w:ascii="Arial" w:eastAsia="Arial" w:hAnsi="Arial" w:cs="Arial"/>
          <w:sz w:val="24"/>
        </w:rPr>
        <w:t xml:space="preserve"> do lençol freático, </w:t>
      </w:r>
      <w:r>
        <w:rPr>
          <w:rFonts w:ascii="Arial" w:eastAsia="Arial" w:hAnsi="Arial" w:cs="Arial"/>
          <w:sz w:val="24"/>
        </w:rPr>
        <w:t xml:space="preserve">e ainda </w:t>
      </w:r>
      <w:r w:rsidR="00686879">
        <w:rPr>
          <w:rFonts w:ascii="Arial" w:eastAsia="Arial" w:hAnsi="Arial" w:cs="Arial"/>
          <w:sz w:val="24"/>
        </w:rPr>
        <w:t xml:space="preserve">a implantação da obra, e ou </w:t>
      </w:r>
      <w:r w:rsidR="00F1600D">
        <w:rPr>
          <w:rFonts w:ascii="Arial" w:eastAsia="Arial" w:hAnsi="Arial" w:cs="Arial"/>
          <w:sz w:val="24"/>
        </w:rPr>
        <w:t>objeto</w:t>
      </w:r>
      <w:r w:rsidR="00CC39D8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será n</w:t>
      </w:r>
      <w:r w:rsidR="00CC39D8">
        <w:rPr>
          <w:rFonts w:ascii="Arial" w:eastAsia="Arial" w:hAnsi="Arial" w:cs="Arial"/>
          <w:sz w:val="24"/>
        </w:rPr>
        <w:t xml:space="preserve">o traçado das </w:t>
      </w:r>
      <w:r>
        <w:rPr>
          <w:rFonts w:ascii="Arial" w:eastAsia="Arial" w:hAnsi="Arial" w:cs="Arial"/>
          <w:sz w:val="24"/>
        </w:rPr>
        <w:t>estradas</w:t>
      </w:r>
      <w:r w:rsidR="00CC39D8">
        <w:rPr>
          <w:rFonts w:ascii="Arial" w:eastAsia="Arial" w:hAnsi="Arial" w:cs="Arial"/>
          <w:sz w:val="24"/>
        </w:rPr>
        <w:t xml:space="preserve"> existente</w:t>
      </w:r>
      <w:r>
        <w:rPr>
          <w:rFonts w:ascii="Arial" w:eastAsia="Arial" w:hAnsi="Arial" w:cs="Arial"/>
          <w:sz w:val="24"/>
        </w:rPr>
        <w:t>s, também mitigando os impactos</w:t>
      </w:r>
      <w:r w:rsidR="008E54DE" w:rsidRPr="008E54DE">
        <w:rPr>
          <w:rFonts w:ascii="Arial" w:eastAsia="Arial" w:hAnsi="Arial" w:cs="Arial"/>
          <w:sz w:val="24"/>
        </w:rPr>
        <w:t>. </w:t>
      </w:r>
      <w:r w:rsidR="008E54DE">
        <w:rPr>
          <w:rFonts w:ascii="Arial" w:eastAsia="Arial" w:hAnsi="Arial" w:cs="Arial"/>
          <w:sz w:val="24"/>
        </w:rPr>
        <w:t xml:space="preserve"> </w:t>
      </w:r>
    </w:p>
    <w:bookmarkEnd w:id="1"/>
    <w:p w14:paraId="5F036EEB" w14:textId="77777777" w:rsidR="00F1600D" w:rsidRDefault="00F1600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6D378177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13. DECLARAÇÃO DE VIABILIDADE </w:t>
      </w:r>
    </w:p>
    <w:p w14:paraId="056E97C3" w14:textId="7FD2AA31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Com base na justificativa e nas especificações técnicas constantes neste </w:t>
      </w:r>
      <w:r w:rsidR="00686879">
        <w:rPr>
          <w:rFonts w:ascii="Arial" w:eastAsia="Arial" w:hAnsi="Arial" w:cs="Arial"/>
          <w:sz w:val="24"/>
        </w:rPr>
        <w:t>Projeto, juntamente com</w:t>
      </w:r>
      <w:r>
        <w:rPr>
          <w:rFonts w:ascii="Arial" w:eastAsia="Arial" w:hAnsi="Arial" w:cs="Arial"/>
          <w:sz w:val="24"/>
        </w:rPr>
        <w:t xml:space="preserve"> seus anexos, e na existência de planejamento orçamentário para subsidiar esta contratação, declaramos que a </w:t>
      </w:r>
      <w:r w:rsidR="00686879">
        <w:rPr>
          <w:rFonts w:ascii="Arial" w:eastAsia="Arial" w:hAnsi="Arial" w:cs="Arial"/>
          <w:sz w:val="24"/>
        </w:rPr>
        <w:t>mesma</w:t>
      </w:r>
      <w:r>
        <w:rPr>
          <w:rFonts w:ascii="Arial" w:eastAsia="Arial" w:hAnsi="Arial" w:cs="Arial"/>
          <w:sz w:val="24"/>
        </w:rPr>
        <w:t xml:space="preserve"> é viável, atendendo aos padrões </w:t>
      </w:r>
      <w:r w:rsidR="00686879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e </w:t>
      </w:r>
      <w:r w:rsidR="00686879">
        <w:rPr>
          <w:rFonts w:ascii="Arial" w:eastAsia="Arial" w:hAnsi="Arial" w:cs="Arial"/>
          <w:sz w:val="24"/>
        </w:rPr>
        <w:t xml:space="preserve">qualidade e </w:t>
      </w:r>
      <w:r>
        <w:rPr>
          <w:rFonts w:ascii="Arial" w:eastAsia="Arial" w:hAnsi="Arial" w:cs="Arial"/>
          <w:sz w:val="24"/>
        </w:rPr>
        <w:t>preço de mercado.</w:t>
      </w:r>
    </w:p>
    <w:p w14:paraId="456337D2" w14:textId="77777777" w:rsidR="00480B2D" w:rsidRDefault="00480B2D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A6151A1" w14:textId="77777777" w:rsidR="00480B2D" w:rsidRDefault="00480B2D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8534E6" w14:textId="086EB965" w:rsidR="00480B2D" w:rsidRDefault="004B5364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Miraguaí</w:t>
      </w:r>
      <w:proofErr w:type="spellEnd"/>
      <w:r w:rsidR="00B81B43">
        <w:rPr>
          <w:rFonts w:ascii="Arial" w:eastAsia="Arial" w:hAnsi="Arial" w:cs="Arial"/>
          <w:sz w:val="24"/>
        </w:rPr>
        <w:t>/RS</w:t>
      </w:r>
      <w:r>
        <w:rPr>
          <w:rFonts w:ascii="Arial" w:eastAsia="Arial" w:hAnsi="Arial" w:cs="Arial"/>
          <w:sz w:val="24"/>
        </w:rPr>
        <w:t xml:space="preserve">, </w:t>
      </w:r>
      <w:r w:rsidR="00431211">
        <w:rPr>
          <w:rFonts w:ascii="Arial" w:eastAsia="Arial" w:hAnsi="Arial" w:cs="Arial"/>
          <w:sz w:val="24"/>
        </w:rPr>
        <w:t>17</w:t>
      </w:r>
      <w:r>
        <w:rPr>
          <w:rFonts w:ascii="Arial" w:eastAsia="Arial" w:hAnsi="Arial" w:cs="Arial"/>
          <w:sz w:val="24"/>
        </w:rPr>
        <w:t xml:space="preserve"> de </w:t>
      </w:r>
      <w:r w:rsidR="00B81B43">
        <w:rPr>
          <w:rFonts w:ascii="Arial" w:eastAsia="Arial" w:hAnsi="Arial" w:cs="Arial"/>
          <w:sz w:val="24"/>
        </w:rPr>
        <w:t>ju</w:t>
      </w:r>
      <w:r w:rsidR="00431211">
        <w:rPr>
          <w:rFonts w:ascii="Arial" w:eastAsia="Arial" w:hAnsi="Arial" w:cs="Arial"/>
          <w:sz w:val="24"/>
        </w:rPr>
        <w:t>l</w:t>
      </w:r>
      <w:r w:rsidR="00B81B43">
        <w:rPr>
          <w:rFonts w:ascii="Arial" w:eastAsia="Arial" w:hAnsi="Arial" w:cs="Arial"/>
          <w:sz w:val="24"/>
        </w:rPr>
        <w:t>ho</w:t>
      </w:r>
      <w:r w:rsidR="00BD6A99">
        <w:rPr>
          <w:rFonts w:ascii="Arial" w:eastAsia="Arial" w:hAnsi="Arial" w:cs="Arial"/>
          <w:sz w:val="24"/>
        </w:rPr>
        <w:t xml:space="preserve"> de 202</w:t>
      </w:r>
      <w:r w:rsidR="00B81B43">
        <w:rPr>
          <w:rFonts w:ascii="Arial" w:eastAsia="Arial" w:hAnsi="Arial" w:cs="Arial"/>
          <w:sz w:val="24"/>
        </w:rPr>
        <w:t>5</w:t>
      </w:r>
      <w:r w:rsidR="00BD6A99">
        <w:rPr>
          <w:rFonts w:ascii="Arial" w:eastAsia="Arial" w:hAnsi="Arial" w:cs="Arial"/>
          <w:sz w:val="24"/>
        </w:rPr>
        <w:t>.</w:t>
      </w:r>
    </w:p>
    <w:p w14:paraId="726B5168" w14:textId="33F19FC8" w:rsidR="00480B2D" w:rsidRDefault="00BD6A9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1CDF5C" w14:textId="1D32EB3A" w:rsidR="00430BDE" w:rsidRDefault="00430BD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Responsáveis pela </w:t>
      </w:r>
      <w:r w:rsidR="002D1C92">
        <w:rPr>
          <w:rFonts w:ascii="Arial" w:eastAsia="Arial" w:hAnsi="Arial" w:cs="Arial"/>
        </w:rPr>
        <w:t xml:space="preserve">elaboração: </w:t>
      </w:r>
    </w:p>
    <w:p w14:paraId="7B775E27" w14:textId="77777777" w:rsidR="002D1C92" w:rsidRDefault="002D1C92">
      <w:pPr>
        <w:spacing w:after="0" w:line="360" w:lineRule="auto"/>
        <w:jc w:val="both"/>
        <w:rPr>
          <w:rFonts w:ascii="Arial" w:eastAsia="Arial" w:hAnsi="Arial" w:cs="Arial"/>
        </w:rPr>
      </w:pPr>
    </w:p>
    <w:p w14:paraId="24170C94" w14:textId="77777777" w:rsidR="00B0366A" w:rsidRDefault="00B0366A">
      <w:pPr>
        <w:spacing w:after="0" w:line="360" w:lineRule="auto"/>
        <w:jc w:val="both"/>
        <w:rPr>
          <w:rFonts w:ascii="Arial" w:eastAsia="Arial" w:hAnsi="Arial" w:cs="Arial"/>
        </w:rPr>
      </w:pPr>
    </w:p>
    <w:p w14:paraId="7389335B" w14:textId="77777777" w:rsidR="00B81B43" w:rsidRDefault="00B81B43" w:rsidP="00B81B43">
      <w:pPr>
        <w:pStyle w:val="SemEspaamento"/>
        <w:jc w:val="center"/>
        <w:rPr>
          <w:rFonts w:eastAsia="Arial"/>
        </w:rPr>
      </w:pPr>
      <w:r>
        <w:rPr>
          <w:rFonts w:eastAsia="Arial"/>
        </w:rPr>
        <w:t>___________________________________</w:t>
      </w:r>
    </w:p>
    <w:p w14:paraId="718415E1" w14:textId="77777777" w:rsidR="00B81B43" w:rsidRPr="00087D55" w:rsidRDefault="00B81B43" w:rsidP="00B81B43">
      <w:pPr>
        <w:pStyle w:val="SemEspaamento"/>
        <w:jc w:val="center"/>
        <w:rPr>
          <w:rFonts w:eastAsia="Arial"/>
          <w:sz w:val="24"/>
          <w:szCs w:val="24"/>
        </w:rPr>
      </w:pPr>
      <w:r w:rsidRPr="00087D55">
        <w:rPr>
          <w:rFonts w:eastAsia="Arial"/>
          <w:sz w:val="24"/>
          <w:szCs w:val="24"/>
        </w:rPr>
        <w:t>LUAN PAULO CARON SPRENDOR</w:t>
      </w:r>
    </w:p>
    <w:p w14:paraId="73484143" w14:textId="77777777" w:rsidR="00B81B43" w:rsidRDefault="00B81B43" w:rsidP="00B81B43">
      <w:pPr>
        <w:pStyle w:val="SemEspaamento"/>
        <w:jc w:val="center"/>
        <w:rPr>
          <w:rFonts w:eastAsia="Arial"/>
        </w:rPr>
      </w:pPr>
      <w:r w:rsidRPr="00087D55">
        <w:rPr>
          <w:rFonts w:eastAsia="Arial"/>
        </w:rPr>
        <w:t>Engº Civil – CREA RS 237.263</w:t>
      </w:r>
    </w:p>
    <w:p w14:paraId="35FC902A" w14:textId="77777777" w:rsidR="00B81B43" w:rsidRDefault="00B81B43" w:rsidP="00B81B43">
      <w:pPr>
        <w:pStyle w:val="SemEspaamento"/>
        <w:jc w:val="center"/>
        <w:rPr>
          <w:rFonts w:eastAsia="Arial"/>
        </w:rPr>
      </w:pPr>
    </w:p>
    <w:p w14:paraId="35337998" w14:textId="77777777" w:rsidR="00B81B43" w:rsidRDefault="00B81B43" w:rsidP="00B81B43">
      <w:pPr>
        <w:pStyle w:val="SemEspaamento"/>
        <w:jc w:val="center"/>
        <w:rPr>
          <w:rFonts w:eastAsia="Arial"/>
        </w:rPr>
      </w:pPr>
    </w:p>
    <w:p w14:paraId="773B0A38" w14:textId="77777777" w:rsidR="00B0366A" w:rsidRDefault="00B0366A" w:rsidP="00B81B43">
      <w:pPr>
        <w:pStyle w:val="SemEspaamento"/>
        <w:jc w:val="center"/>
        <w:rPr>
          <w:rFonts w:eastAsia="Arial"/>
        </w:rPr>
      </w:pPr>
    </w:p>
    <w:p w14:paraId="12CC89FF" w14:textId="77777777" w:rsidR="00B81B43" w:rsidRDefault="00B81B43" w:rsidP="00B81B43">
      <w:pPr>
        <w:pStyle w:val="SemEspaamento"/>
        <w:jc w:val="center"/>
        <w:rPr>
          <w:rFonts w:eastAsia="Arial"/>
        </w:rPr>
      </w:pPr>
    </w:p>
    <w:p w14:paraId="4BD6C3F1" w14:textId="77777777" w:rsidR="00B81B43" w:rsidRDefault="00B81B43" w:rsidP="00B81B43">
      <w:pPr>
        <w:pStyle w:val="SemEspaamento"/>
        <w:jc w:val="center"/>
        <w:rPr>
          <w:rFonts w:eastAsia="Arial"/>
        </w:rPr>
      </w:pPr>
      <w:r>
        <w:rPr>
          <w:rFonts w:eastAsia="Arial"/>
        </w:rPr>
        <w:t>___________________________________</w:t>
      </w:r>
    </w:p>
    <w:p w14:paraId="0927D942" w14:textId="1C8E9B9E" w:rsidR="00B81B43" w:rsidRPr="00DE28BF" w:rsidRDefault="00B81B43" w:rsidP="00B81B43">
      <w:pPr>
        <w:pStyle w:val="SemEspaamento"/>
        <w:jc w:val="center"/>
        <w:rPr>
          <w:rFonts w:eastAsia="Arial"/>
        </w:rPr>
      </w:pPr>
      <w:r>
        <w:rPr>
          <w:rFonts w:eastAsia="Arial"/>
          <w:sz w:val="24"/>
          <w:szCs w:val="24"/>
        </w:rPr>
        <w:t>ANOAR HARDT</w:t>
      </w:r>
    </w:p>
    <w:p w14:paraId="58C6713F" w14:textId="1D22BD2E" w:rsidR="00B81B43" w:rsidRDefault="00B81B43" w:rsidP="00B81B43">
      <w:pPr>
        <w:pStyle w:val="SemEspaamento"/>
        <w:jc w:val="center"/>
        <w:rPr>
          <w:rFonts w:ascii="Arial" w:eastAsia="Arial" w:hAnsi="Arial" w:cs="Arial"/>
        </w:rPr>
      </w:pPr>
      <w:r>
        <w:rPr>
          <w:rFonts w:eastAsia="Arial"/>
        </w:rPr>
        <w:t>Secretário Municipal de Planejamento e Engenharia</w:t>
      </w:r>
    </w:p>
    <w:p w14:paraId="717A151F" w14:textId="77777777" w:rsidR="00B81B43" w:rsidRDefault="00B81B43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B81B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772E" w14:textId="77777777" w:rsidR="0011229A" w:rsidRDefault="0011229A" w:rsidP="000F1415">
      <w:pPr>
        <w:spacing w:after="0" w:line="240" w:lineRule="auto"/>
      </w:pPr>
      <w:r>
        <w:separator/>
      </w:r>
    </w:p>
  </w:endnote>
  <w:endnote w:type="continuationSeparator" w:id="0">
    <w:p w14:paraId="683D61AF" w14:textId="77777777" w:rsidR="0011229A" w:rsidRDefault="0011229A" w:rsidP="000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ACFE" w14:textId="77777777" w:rsidR="0011229A" w:rsidRDefault="0011229A" w:rsidP="000F1415">
      <w:pPr>
        <w:spacing w:after="0" w:line="240" w:lineRule="auto"/>
      </w:pPr>
      <w:r>
        <w:separator/>
      </w:r>
    </w:p>
  </w:footnote>
  <w:footnote w:type="continuationSeparator" w:id="0">
    <w:p w14:paraId="2E47D3A0" w14:textId="77777777" w:rsidR="0011229A" w:rsidRDefault="0011229A" w:rsidP="000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2D67" w14:textId="77777777" w:rsidR="000F1415" w:rsidRDefault="000F1415">
    <w:pPr>
      <w:pStyle w:val="Cabealho"/>
    </w:pPr>
  </w:p>
  <w:p w14:paraId="2366727A" w14:textId="77777777" w:rsidR="000F1415" w:rsidRDefault="000F1415">
    <w:pPr>
      <w:pStyle w:val="Cabealho"/>
    </w:pPr>
  </w:p>
  <w:p w14:paraId="0B9585C8" w14:textId="77777777" w:rsidR="000F1415" w:rsidRDefault="000F1415">
    <w:pPr>
      <w:pStyle w:val="Cabealho"/>
    </w:pPr>
  </w:p>
  <w:p w14:paraId="08B8F01C" w14:textId="77777777" w:rsidR="000F1415" w:rsidRDefault="000F1415">
    <w:pPr>
      <w:pStyle w:val="Cabealho"/>
    </w:pPr>
  </w:p>
  <w:p w14:paraId="64946B01" w14:textId="77777777" w:rsidR="000F1415" w:rsidRDefault="000F1415">
    <w:pPr>
      <w:pStyle w:val="Cabealho"/>
    </w:pPr>
  </w:p>
  <w:p w14:paraId="3E8DF177" w14:textId="77777777" w:rsidR="000F1415" w:rsidRDefault="000F1415">
    <w:pPr>
      <w:pStyle w:val="Cabealho"/>
    </w:pPr>
  </w:p>
  <w:p w14:paraId="1FDC44F3" w14:textId="77777777" w:rsidR="000F1415" w:rsidRDefault="000F14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237A"/>
    <w:multiLevelType w:val="hybridMultilevel"/>
    <w:tmpl w:val="99BA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2D"/>
    <w:rsid w:val="00081A5A"/>
    <w:rsid w:val="000B6D26"/>
    <w:rsid w:val="000E481E"/>
    <w:rsid w:val="000F1415"/>
    <w:rsid w:val="000F56C4"/>
    <w:rsid w:val="0011093D"/>
    <w:rsid w:val="0011229A"/>
    <w:rsid w:val="00134EE8"/>
    <w:rsid w:val="001F112F"/>
    <w:rsid w:val="00201BFE"/>
    <w:rsid w:val="002733BB"/>
    <w:rsid w:val="002C1308"/>
    <w:rsid w:val="002D18E6"/>
    <w:rsid w:val="002D1C92"/>
    <w:rsid w:val="002E7DE5"/>
    <w:rsid w:val="00312C5E"/>
    <w:rsid w:val="00350912"/>
    <w:rsid w:val="003811FD"/>
    <w:rsid w:val="0039564C"/>
    <w:rsid w:val="003B0373"/>
    <w:rsid w:val="003F1AD9"/>
    <w:rsid w:val="00416462"/>
    <w:rsid w:val="00430BDE"/>
    <w:rsid w:val="00431211"/>
    <w:rsid w:val="00480B2D"/>
    <w:rsid w:val="0048192D"/>
    <w:rsid w:val="004B5364"/>
    <w:rsid w:val="0051393B"/>
    <w:rsid w:val="005731E0"/>
    <w:rsid w:val="005768FA"/>
    <w:rsid w:val="005924F3"/>
    <w:rsid w:val="005926F9"/>
    <w:rsid w:val="005A2293"/>
    <w:rsid w:val="005E3FBB"/>
    <w:rsid w:val="00602CEA"/>
    <w:rsid w:val="0060387A"/>
    <w:rsid w:val="00622E47"/>
    <w:rsid w:val="0065272C"/>
    <w:rsid w:val="0067245E"/>
    <w:rsid w:val="00676F3D"/>
    <w:rsid w:val="00686879"/>
    <w:rsid w:val="006B21EE"/>
    <w:rsid w:val="006E57D2"/>
    <w:rsid w:val="00721FA2"/>
    <w:rsid w:val="007D3C91"/>
    <w:rsid w:val="00801E5C"/>
    <w:rsid w:val="008242CB"/>
    <w:rsid w:val="008526C2"/>
    <w:rsid w:val="008A149D"/>
    <w:rsid w:val="008E54DE"/>
    <w:rsid w:val="008F1DB3"/>
    <w:rsid w:val="008F2544"/>
    <w:rsid w:val="00912039"/>
    <w:rsid w:val="0091356D"/>
    <w:rsid w:val="009373AD"/>
    <w:rsid w:val="00987093"/>
    <w:rsid w:val="009C2DA4"/>
    <w:rsid w:val="00A04AD3"/>
    <w:rsid w:val="00B0366A"/>
    <w:rsid w:val="00B22D4F"/>
    <w:rsid w:val="00B81B43"/>
    <w:rsid w:val="00B85FD8"/>
    <w:rsid w:val="00B93B94"/>
    <w:rsid w:val="00B976EC"/>
    <w:rsid w:val="00BD6A99"/>
    <w:rsid w:val="00C72B6D"/>
    <w:rsid w:val="00C95C76"/>
    <w:rsid w:val="00CC39D8"/>
    <w:rsid w:val="00CE5923"/>
    <w:rsid w:val="00D07749"/>
    <w:rsid w:val="00DA12A4"/>
    <w:rsid w:val="00DA787E"/>
    <w:rsid w:val="00DC58C2"/>
    <w:rsid w:val="00E049BA"/>
    <w:rsid w:val="00E64ADE"/>
    <w:rsid w:val="00EB7A96"/>
    <w:rsid w:val="00F07064"/>
    <w:rsid w:val="00F1600D"/>
    <w:rsid w:val="00F17F7B"/>
    <w:rsid w:val="00F228A6"/>
    <w:rsid w:val="00F37845"/>
    <w:rsid w:val="00FE630E"/>
    <w:rsid w:val="01AA4E37"/>
    <w:rsid w:val="01FDC913"/>
    <w:rsid w:val="033B9303"/>
    <w:rsid w:val="06627E8E"/>
    <w:rsid w:val="06BE8F8F"/>
    <w:rsid w:val="08022BD8"/>
    <w:rsid w:val="0FA24F23"/>
    <w:rsid w:val="0FEA2938"/>
    <w:rsid w:val="1104A3EA"/>
    <w:rsid w:val="11C12328"/>
    <w:rsid w:val="13269C90"/>
    <w:rsid w:val="15ABECFE"/>
    <w:rsid w:val="17ED1E47"/>
    <w:rsid w:val="1A546F74"/>
    <w:rsid w:val="1BC0C6CD"/>
    <w:rsid w:val="1BE8D4FF"/>
    <w:rsid w:val="2072D084"/>
    <w:rsid w:val="2501CCF0"/>
    <w:rsid w:val="27164DDF"/>
    <w:rsid w:val="275062D4"/>
    <w:rsid w:val="287B98EF"/>
    <w:rsid w:val="288A86E0"/>
    <w:rsid w:val="29158CB6"/>
    <w:rsid w:val="2AAA1AD7"/>
    <w:rsid w:val="2E66202E"/>
    <w:rsid w:val="2E9B160F"/>
    <w:rsid w:val="35367DE6"/>
    <w:rsid w:val="36378636"/>
    <w:rsid w:val="374BF6CC"/>
    <w:rsid w:val="38EC2C32"/>
    <w:rsid w:val="3A1DF3ED"/>
    <w:rsid w:val="3AFB6F25"/>
    <w:rsid w:val="3C987625"/>
    <w:rsid w:val="3F6D6A1F"/>
    <w:rsid w:val="3FBCDDD1"/>
    <w:rsid w:val="413FA508"/>
    <w:rsid w:val="43ABEC24"/>
    <w:rsid w:val="44599D05"/>
    <w:rsid w:val="4746A68E"/>
    <w:rsid w:val="495CA6BA"/>
    <w:rsid w:val="4C96822C"/>
    <w:rsid w:val="4CEE8B77"/>
    <w:rsid w:val="4D3FA152"/>
    <w:rsid w:val="53A62875"/>
    <w:rsid w:val="568D5128"/>
    <w:rsid w:val="5B279D91"/>
    <w:rsid w:val="5B6E50CE"/>
    <w:rsid w:val="5CBC8B11"/>
    <w:rsid w:val="5F4CA83D"/>
    <w:rsid w:val="5FE21310"/>
    <w:rsid w:val="6087364D"/>
    <w:rsid w:val="6270BC8D"/>
    <w:rsid w:val="63AABAF4"/>
    <w:rsid w:val="6468DADD"/>
    <w:rsid w:val="66BE60A9"/>
    <w:rsid w:val="6B22B959"/>
    <w:rsid w:val="6ECB826D"/>
    <w:rsid w:val="6ED4EC46"/>
    <w:rsid w:val="6FD641A8"/>
    <w:rsid w:val="7217178F"/>
    <w:rsid w:val="72CE3999"/>
    <w:rsid w:val="733993F2"/>
    <w:rsid w:val="74F9367B"/>
    <w:rsid w:val="7600819A"/>
    <w:rsid w:val="76C30B5B"/>
    <w:rsid w:val="76CE2E05"/>
    <w:rsid w:val="79F0D622"/>
    <w:rsid w:val="7AC7F04A"/>
    <w:rsid w:val="7D0CFC51"/>
    <w:rsid w:val="7DB94232"/>
    <w:rsid w:val="7DEC1048"/>
    <w:rsid w:val="7E224F5F"/>
    <w:rsid w:val="7F69C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499A"/>
  <w15:docId w15:val="{AD6B3C6D-2796-49A0-AB78-138ABC1A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5A229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F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415"/>
  </w:style>
  <w:style w:type="paragraph" w:styleId="Rodap">
    <w:name w:val="footer"/>
    <w:basedOn w:val="Normal"/>
    <w:link w:val="RodapChar"/>
    <w:uiPriority w:val="99"/>
    <w:unhideWhenUsed/>
    <w:rsid w:val="000F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415"/>
  </w:style>
  <w:style w:type="paragraph" w:styleId="PargrafodaLista">
    <w:name w:val="List Paragraph"/>
    <w:basedOn w:val="Normal"/>
    <w:uiPriority w:val="34"/>
    <w:qFormat/>
    <w:rsid w:val="0060387A"/>
    <w:pPr>
      <w:ind w:left="720"/>
      <w:contextualSpacing/>
    </w:pPr>
  </w:style>
  <w:style w:type="character" w:customStyle="1" w:styleId="hgkelc">
    <w:name w:val="hgkelc"/>
    <w:basedOn w:val="Fontepargpadro"/>
    <w:rsid w:val="002733BB"/>
  </w:style>
  <w:style w:type="paragraph" w:styleId="SemEspaamento">
    <w:name w:val="No Spacing"/>
    <w:uiPriority w:val="1"/>
    <w:qFormat/>
    <w:rsid w:val="00B81B4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731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31E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2406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 Miraguaí</dc:creator>
  <cp:lastModifiedBy>Ze Carlos</cp:lastModifiedBy>
  <cp:revision>5</cp:revision>
  <cp:lastPrinted>2025-08-01T11:50:00Z</cp:lastPrinted>
  <dcterms:created xsi:type="dcterms:W3CDTF">2025-08-29T17:11:00Z</dcterms:created>
  <dcterms:modified xsi:type="dcterms:W3CDTF">2025-09-02T19:33:00Z</dcterms:modified>
</cp:coreProperties>
</file>