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5AA1" w:rsidRPr="009C5AA1" w:rsidRDefault="009C5AA1" w:rsidP="009C5AA1">
      <w:pPr>
        <w:widowControl w:val="0"/>
        <w:spacing w:after="0" w:line="240" w:lineRule="auto"/>
        <w:ind w:right="79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CONTRATO Nº 0</w:t>
      </w:r>
      <w:r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3</w:t>
      </w:r>
      <w:r w:rsidRPr="009C5AA1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/2026, QUE ENTRE SI CELEBRAM, DE UM LADO, O MUNICÍPIO DE MIRAGUAÍ E, DE OUTRO, A EMPRESA </w:t>
      </w:r>
      <w:r w:rsidR="00166E3A" w:rsidRPr="00166E3A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GELCI GONCALVES DE LIMA LTDA</w:t>
      </w:r>
      <w:r w:rsidRPr="009C5AA1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, NA FORMA ABAIXO ADUZIDA. </w:t>
      </w:r>
    </w:p>
    <w:p w:rsidR="009C5AA1" w:rsidRPr="009C5AA1" w:rsidRDefault="009C5AA1" w:rsidP="009C5AA1">
      <w:pPr>
        <w:widowControl w:val="0"/>
        <w:spacing w:after="0" w:line="240" w:lineRule="auto"/>
        <w:ind w:right="79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MUNICÍPIO DE MIRAGUAÍ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, pessoa jurídica de direito público, sito à Av. Ijuí, 1593, neste ato representada, por seu Prefeito Municipal </w:t>
      </w:r>
      <w:r>
        <w:rPr>
          <w:rFonts w:ascii="Arial" w:eastAsia="Times New Roman" w:hAnsi="Arial" w:cs="Arial"/>
          <w:kern w:val="0"/>
          <w:lang w:eastAsia="pt-BR"/>
          <w14:ligatures w14:val="none"/>
        </w:rPr>
        <w:t xml:space="preserve">em Exercício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Srº 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RICARDO BARBOSA FINK, </w:t>
      </w:r>
      <w:r w:rsidRPr="009C5AA1">
        <w:rPr>
          <w:rFonts w:ascii="Arial" w:eastAsia="Times New Roman" w:hAnsi="Arial" w:cs="Arial"/>
          <w:bCs/>
          <w:kern w:val="0"/>
          <w:lang w:eastAsia="pt-BR"/>
          <w14:ligatures w14:val="none"/>
        </w:rPr>
        <w:t>brasileiro, residente e domiciliado na Linha Braço Forte, nº 1442, Rural - Miraguaí/RS, inscrito no CPF: 016.318.480-11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, a seguir denominada 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CONTRATANTE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, e a empresa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 </w:t>
      </w:r>
      <w:r w:rsidR="00166E3A" w:rsidRPr="00166E3A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GELCI GONCALVES DE LIMA LTDA, </w:t>
      </w:r>
      <w:r w:rsidR="00166E3A" w:rsidRPr="00166E3A">
        <w:rPr>
          <w:rFonts w:ascii="Arial" w:eastAsia="Times New Roman" w:hAnsi="Arial" w:cs="Arial"/>
          <w:bCs/>
          <w:kern w:val="0"/>
          <w:lang w:eastAsia="pt-BR"/>
          <w14:ligatures w14:val="none"/>
        </w:rPr>
        <w:t>pessoa jurídica de direito privado, sito à R</w:t>
      </w:r>
      <w:r w:rsidR="002E59FF">
        <w:rPr>
          <w:rFonts w:ascii="Arial" w:eastAsia="Times New Roman" w:hAnsi="Arial" w:cs="Arial"/>
          <w:bCs/>
          <w:kern w:val="0"/>
          <w:lang w:eastAsia="pt-BR"/>
          <w14:ligatures w14:val="none"/>
        </w:rPr>
        <w:t>ua</w:t>
      </w:r>
      <w:r w:rsidR="00166E3A" w:rsidRPr="00166E3A">
        <w:rPr>
          <w:rFonts w:ascii="Arial" w:eastAsia="Times New Roman" w:hAnsi="Arial" w:cs="Arial"/>
          <w:bCs/>
          <w:kern w:val="0"/>
          <w:lang w:eastAsia="pt-BR"/>
          <w14:ligatures w14:val="none"/>
        </w:rPr>
        <w:t xml:space="preserve"> Acelino Lutz Pinheiro, 597, Centro em Redentora/RS, inscrita no CNPJ sob o nº 26.216.500/0001-59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, </w:t>
      </w:r>
      <w:r w:rsidR="00166E3A" w:rsidRPr="00166E3A">
        <w:rPr>
          <w:rFonts w:ascii="Arial" w:eastAsia="Times New Roman" w:hAnsi="Arial" w:cs="Arial"/>
          <w:kern w:val="0"/>
          <w:lang w:eastAsia="pt-BR"/>
          <w14:ligatures w14:val="none"/>
        </w:rPr>
        <w:t>neste ato representado pelo seu Sócio Administrador Sr. GELCI GONÇALVES DE LIMA, portador do CPF nº 433.763.200-04</w:t>
      </w:r>
      <w:r w:rsidR="00166E3A">
        <w:rPr>
          <w:rFonts w:ascii="Arial" w:eastAsia="Times New Roman" w:hAnsi="Arial" w:cs="Arial"/>
          <w:kern w:val="0"/>
          <w:lang w:eastAsia="pt-BR"/>
          <w14:ligatures w14:val="none"/>
        </w:rPr>
        <w:t xml:space="preserve">,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a seguir denominada 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CONTRATADA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EDITAL DE CONCORRÊNCIA PRESENCIAL Nº 08/2025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pelos termos da proposta da Contratada datada de </w:t>
      </w:r>
      <w:r w:rsidR="00166E3A">
        <w:rPr>
          <w:rFonts w:ascii="Arial" w:eastAsia="Times New Roman" w:hAnsi="Arial" w:cs="Arial"/>
          <w:kern w:val="0"/>
          <w:lang w:eastAsia="pt-BR"/>
          <w14:ligatures w14:val="none"/>
        </w:rPr>
        <w:t>30 de dezembro de 2025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CLÁUSULA PRIMEIRA – OBJETO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Dotum" w:hAnsi="Arial" w:cs="Arial"/>
          <w:b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 presente contrato visa a contratação da empresa acima mencionada, para executar serviços</w:t>
      </w:r>
      <w:r w:rsidRPr="009C5AA1">
        <w:rPr>
          <w:rFonts w:ascii="Arial" w:eastAsia="Dotum" w:hAnsi="Arial" w:cs="Arial"/>
          <w:kern w:val="0"/>
          <w:lang w:eastAsia="pt-BR"/>
          <w14:ligatures w14:val="none"/>
        </w:rPr>
        <w:t xml:space="preserve"> de edificação de construção, conforme estabelecidas em projeto: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9C5AA1" w:rsidRPr="009C5AA1" w:rsidTr="004D4CAB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Arial" w:hAnsi="Arial" w:cs="Arial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  <w:t xml:space="preserve">OBRA: </w:t>
            </w:r>
            <w:r w:rsidRPr="009C5AA1">
              <w:rPr>
                <w:rFonts w:ascii="Arial" w:eastAsia="Arial" w:hAnsi="Arial" w:cs="Arial"/>
                <w:b/>
                <w:bCs/>
                <w:kern w:val="0"/>
                <w:lang w:eastAsia="pt-BR"/>
                <w14:ligatures w14:val="none"/>
              </w:rPr>
              <w:t>PAVIMENTAÇÃO COM PISO INTERTRAVADO E ILUMINAÇÃO NA PRAÇA ADÃO PRETTO NA CIDADE DE MIRAGUAÍ/RS.</w:t>
            </w:r>
          </w:p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  <w:t xml:space="preserve">PROPRIETÁRIO: MUNICÍPIO DE MIRAGUAÍ (SECRETARIA DE SERVIÇOS URBANOS) </w:t>
            </w:r>
          </w:p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  <w:t xml:space="preserve">ENDEREÇO: </w:t>
            </w:r>
            <w:r w:rsidRPr="009C5AA1">
              <w:rPr>
                <w:rFonts w:ascii="Arial" w:eastAsia="Dotum" w:hAnsi="Arial" w:cs="Arial"/>
                <w:b/>
                <w:bCs/>
                <w:kern w:val="0"/>
                <w:lang w:eastAsia="pt-BR"/>
                <w14:ligatures w14:val="none"/>
              </w:rPr>
              <w:t>Rua Júlio de Castilhos, Centro – Miraguaí - RS</w:t>
            </w:r>
          </w:p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lang w:eastAsia="pt-BR"/>
                <w14:ligatures w14:val="none"/>
              </w:rPr>
            </w:pPr>
          </w:p>
        </w:tc>
      </w:tr>
    </w:tbl>
    <w:p w:rsidR="009C5AA1" w:rsidRPr="009C5AA1" w:rsidRDefault="009C5AA1" w:rsidP="009C5AA1">
      <w:pPr>
        <w:spacing w:after="0" w:line="240" w:lineRule="auto"/>
        <w:jc w:val="both"/>
        <w:rPr>
          <w:rFonts w:ascii="Arial" w:eastAsia="Dotum" w:hAnsi="Arial" w:cs="Arial"/>
          <w:kern w:val="0"/>
          <w:lang w:eastAsia="pt-BR"/>
          <w14:ligatures w14:val="none"/>
        </w:rPr>
      </w:pPr>
      <w:r w:rsidRPr="009C5AA1">
        <w:rPr>
          <w:rFonts w:ascii="Arial" w:eastAsia="Dotum" w:hAnsi="Arial" w:cs="Arial"/>
          <w:kern w:val="0"/>
          <w:lang w:eastAsia="pt-BR"/>
          <w14:ligatures w14:val="none"/>
        </w:rPr>
        <w:tab/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Arial" w:hAnsi="Arial" w:cs="Arial"/>
          <w:kern w:val="0"/>
          <w:lang w:eastAsia="pt-BR"/>
          <w14:ligatures w14:val="none"/>
        </w:rPr>
      </w:pPr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 xml:space="preserve">GENERALIDADES: o presente edital destina-se a construção de Empresa  especializada para execução de </w:t>
      </w:r>
      <w:r w:rsidRPr="009C5AA1">
        <w:rPr>
          <w:rFonts w:ascii="Arial" w:eastAsia="Arial" w:hAnsi="Arial" w:cs="Arial"/>
          <w:b/>
          <w:bCs/>
          <w:kern w:val="0"/>
          <w:lang w:eastAsia="pt-BR"/>
          <w14:ligatures w14:val="none"/>
        </w:rPr>
        <w:t>PAVIMENTAÇÃO COM PISO INTERTRAVADO E ILUMINAÇÃO NA PRAÇA ADÃO PRETTO NA CIDADE DE MIRAGUAÍ/RS</w:t>
      </w:r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 xml:space="preserve">, sito a Rua </w:t>
      </w:r>
      <w:proofErr w:type="spellStart"/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>Julio</w:t>
      </w:r>
      <w:proofErr w:type="spellEnd"/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 xml:space="preserve"> de Casti</w:t>
      </w:r>
      <w:r w:rsidR="00166E3A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>l</w:t>
      </w:r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>hos – Centro na cidade de Miraguaí-</w:t>
      </w:r>
      <w:r w:rsidR="00166E3A"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>RS, com</w:t>
      </w:r>
      <w:r w:rsidRPr="009C5AA1">
        <w:rPr>
          <w:rFonts w:ascii="Arial" w:eastAsia="Dotum" w:hAnsi="Arial" w:cs="Arial"/>
          <w:b/>
          <w:bCs/>
          <w:kern w:val="0"/>
          <w:lang w:eastAsia="pt-BR"/>
          <w14:ligatures w14:val="none"/>
        </w:rPr>
        <w:t xml:space="preserve"> 4.690m² de área construída, conforme projeto de engenharia.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Parágrafo Único -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SEGUNDA – VALOR CONTRATUAL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R$ </w:t>
      </w:r>
      <w:r w:rsidR="00166E3A"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  <w:t xml:space="preserve">278.000,00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(</w:t>
      </w:r>
      <w:r w:rsidR="00166E3A">
        <w:rPr>
          <w:rFonts w:ascii="Arial" w:eastAsia="Times New Roman" w:hAnsi="Arial" w:cs="Arial"/>
          <w:bCs/>
          <w:kern w:val="0"/>
          <w:lang w:eastAsia="x-none"/>
          <w14:ligatures w14:val="none"/>
        </w:rPr>
        <w:t>duzentos e setenta e oito mil reais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), tudo conforme os termos descritos na proposta financeira.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lastRenderedPageBreak/>
        <w:t>CLÁUSULA TERCEIRA – CONDIÇÕES DE PAGAMENTO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3.1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executados e medições, desde que verificados e certificados pela fiscalização, em um prazo de até 30 (trinta) dias.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eastAsia="pt-BR"/>
          <w14:ligatures w14:val="none"/>
        </w:rPr>
        <w:t>3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.2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iCs/>
          <w:kern w:val="0"/>
          <w:lang w:eastAsia="pt-BR"/>
          <w14:ligatures w14:val="none"/>
        </w:rPr>
        <w:t>3.3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ab/>
        <w:t>Os pagamentos serão concretizados na moeda vigente no País.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3.4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3.5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QUARTA – RECURSOS ORÇAMENTÁRIOS E FINANCEIROS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O(s) empenho(s) e os pagamentos decorrentes da execução do objeto do presente contrato, correrão por conta dos recursos orçamentários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vigentes.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9C5AA1" w:rsidRPr="009C5AA1" w:rsidTr="004D4CA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ÓRGÃO: 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SECRETARIA MUNICIPAL CIDADE E DESENVOLVIMENTO HABITACIONAL</w:t>
            </w:r>
          </w:p>
        </w:tc>
      </w:tr>
      <w:tr w:rsidR="009C5AA1" w:rsidRPr="009C5AA1" w:rsidTr="004D4CA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Unidade: 02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Serviços Urbanos</w:t>
            </w:r>
          </w:p>
        </w:tc>
      </w:tr>
      <w:tr w:rsidR="009C5AA1" w:rsidRPr="009C5AA1" w:rsidTr="004D4C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Proj/Atividade 1.061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REFORMA DE PRAÇAS</w:t>
            </w:r>
          </w:p>
        </w:tc>
      </w:tr>
      <w:tr w:rsidR="009C5AA1" w:rsidRPr="009C5AA1" w:rsidTr="004D4CA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Elemento 434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4.4.90.51.00.00.00.00 0700 – Obras e Instalações</w:t>
            </w:r>
          </w:p>
        </w:tc>
      </w:tr>
    </w:tbl>
    <w:p w:rsidR="009C5AA1" w:rsidRPr="009C5AA1" w:rsidRDefault="009C5AA1" w:rsidP="009C5AA1">
      <w:pPr>
        <w:widowControl w:val="0"/>
        <w:tabs>
          <w:tab w:val="left" w:pos="14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9C5AA1" w:rsidRPr="009C5AA1" w:rsidTr="004D4CA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ÓRGÃO: 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SECRETARIA MUNICIPAL SERVIÇOS URBANOS</w:t>
            </w:r>
          </w:p>
        </w:tc>
      </w:tr>
      <w:tr w:rsidR="009C5AA1" w:rsidRPr="009C5AA1" w:rsidTr="004D4CAB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Unidade: 01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Cidade e Desenvolvimento Habitacional – Rec. Específicos</w:t>
            </w:r>
          </w:p>
        </w:tc>
      </w:tr>
      <w:tr w:rsidR="009C5AA1" w:rsidRPr="009C5AA1" w:rsidTr="004D4C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Proj/Atividade 2.082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Manutenção e Ampliação de Praças, Parques e Jardins</w:t>
            </w:r>
          </w:p>
        </w:tc>
      </w:tr>
      <w:tr w:rsidR="009C5AA1" w:rsidRPr="009C5AA1" w:rsidTr="004D4CAB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color w:val="000000"/>
                <w:kern w:val="0"/>
                <w:lang w:eastAsia="pt-BR"/>
                <w14:ligatures w14:val="none"/>
              </w:rPr>
              <w:t>Elemento 399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A1" w:rsidRPr="009C5AA1" w:rsidRDefault="009C5AA1" w:rsidP="009C5A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C5AA1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4.4.90.51.00.00.00.00 0500 – Obras e Instalações</w:t>
            </w:r>
          </w:p>
        </w:tc>
      </w:tr>
    </w:tbl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CLÁUSULA QUINTA – CRITÉRIO DE REAJUSTE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SEXTA – CONDIÇÕES DE ENTREGA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6.1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e contrato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a qual está vinculado o presente </w:t>
      </w:r>
      <w:r w:rsidR="002E59FF"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contrato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, podendo ser prorrogado desde que plenamente justificável.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6.2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Os serviços deverão ser iniciados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,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mediante ordem de serviço emitida pela autoridade competente num prazo máximo de 10 (dez) dias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SÉTIMA – DIREITOS E RESPONSABILIDADES DAS PARTES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primeiro –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segundo –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Constituem obrigações da CONTRATANTE:</w:t>
      </w:r>
    </w:p>
    <w:p w:rsidR="009C5AA1" w:rsidRPr="009C5AA1" w:rsidRDefault="009C5AA1" w:rsidP="009C5AA1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Efetuar o pagamento de sua responsabilidade, e</w:t>
      </w:r>
    </w:p>
    <w:p w:rsidR="009C5AA1" w:rsidRPr="009C5AA1" w:rsidRDefault="009C5AA1" w:rsidP="009C5AA1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Dar à CONTRATADA as condições necessárias à regular execução do Contrato.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terceiro –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Constituem obrigações da CONTRATADA: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vencedora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deverá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observar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durante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execução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as normas </w:t>
      </w:r>
      <w:r w:rsidRPr="009C5AA1">
        <w:rPr>
          <w:rFonts w:ascii="Arial" w:eastAsia="Times New Roman" w:hAnsi="Arial" w:cs="Arial"/>
          <w:spacing w:val="-65"/>
          <w:kern w:val="0"/>
          <w:lang w:eastAsia="pt-BR"/>
          <w14:ligatures w14:val="none"/>
        </w:rPr>
        <w:t xml:space="preserve">    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técnicas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aplicáveis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 serviço,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bem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normas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segurança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trabalho, incluindo os equipamentos de proteção individual e coletivos. 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vencedora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deverá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executar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serviços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observando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fielmente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memorial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descritivo, planilha orçamentária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 cronograma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físico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financeiro.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 vencedora deverá manter, durante toda a execução contratual, todas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 condições de habilitação e qualificação exigidas na licitação, inclusive quanto às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contribuições para o FGTS e INSS relativa aos empregados utilizados na prestação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 serviço, devendo apresentar mensalmente à Administração os comprovantes 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pagamentos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dos encargos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trabalhistas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previdenciários.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 contratada deverá obedecer ao disposto em legislação relativa à Segurança e Higiene do trabalho, em especial a NR – 35 e 18 – Sobre Trabalho em Altura, NR-6 Equipamentos de Proteção Individual.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 empresa contratada será responsável pelo recolhimento e destinação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resíduos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sólidos, sem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ônus adicional ao Município.</w:t>
      </w:r>
    </w:p>
    <w:p w:rsidR="009C5AA1" w:rsidRPr="009C5AA1" w:rsidRDefault="009C5AA1" w:rsidP="009C5AA1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empresa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vencedora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deverá,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objetivando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fiscalização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acompanhamento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proofErr w:type="gramStart"/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dos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serviço</w:t>
      </w:r>
      <w:proofErr w:type="gramEnd"/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:</w:t>
      </w:r>
    </w:p>
    <w:p w:rsidR="009C5AA1" w:rsidRPr="009C5AA1" w:rsidRDefault="009C5AA1" w:rsidP="009C5AA1">
      <w:pPr>
        <w:widowControl w:val="0"/>
        <w:numPr>
          <w:ilvl w:val="0"/>
          <w:numId w:val="3"/>
        </w:numPr>
        <w:tabs>
          <w:tab w:val="left" w:pos="100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Destinar,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local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apropriado,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dependência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atendimento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obra,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guarda</w:t>
      </w:r>
      <w:r w:rsidRPr="009C5AA1">
        <w:rPr>
          <w:rFonts w:ascii="Arial" w:eastAsia="Times New Roman" w:hAnsi="Arial" w:cs="Arial"/>
          <w:spacing w:val="-6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 projetos, memorial descritivo, especificações técnicas e demais documentos 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elementos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necessários.</w:t>
      </w:r>
    </w:p>
    <w:p w:rsidR="009C5AA1" w:rsidRPr="009C5AA1" w:rsidRDefault="009C5AA1" w:rsidP="009C5AA1">
      <w:pPr>
        <w:widowControl w:val="0"/>
        <w:numPr>
          <w:ilvl w:val="0"/>
          <w:numId w:val="3"/>
        </w:numPr>
        <w:tabs>
          <w:tab w:val="left" w:pos="1137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Manter, no local da obra, responsável pela mesma, com poderes para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responder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empreitada,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acolhendo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determinações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exaradas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órgão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fiscalizador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Município,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fornecendo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todas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informações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esclarecimentos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solicitados.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OITAVA – SANÇÕES ADMINISTRATIVAS PARA O CASO DE INADIMPLEMENTO CONTRATUAL</w:t>
      </w:r>
    </w:p>
    <w:p w:rsidR="009C5AA1" w:rsidRPr="009C5AA1" w:rsidRDefault="009C5AA1" w:rsidP="009C5AA1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Parágrafo primeiro: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4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licitante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4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4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contratado</w:t>
      </w:r>
      <w:r w:rsidRPr="009C5AA1">
        <w:rPr>
          <w:rFonts w:ascii="Arial" w:eastAsia="Times New Roman" w:hAnsi="Arial" w:cs="Arial"/>
          <w:spacing w:val="4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será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responsabilizado</w:t>
      </w:r>
      <w:r w:rsidRPr="009C5AA1">
        <w:rPr>
          <w:rFonts w:ascii="Arial" w:eastAsia="Times New Roman" w:hAnsi="Arial" w:cs="Arial"/>
          <w:spacing w:val="4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administrativamente</w:t>
      </w:r>
      <w:r w:rsidRPr="009C5AA1">
        <w:rPr>
          <w:rFonts w:ascii="Arial" w:eastAsia="Times New Roman" w:hAnsi="Arial" w:cs="Arial"/>
          <w:spacing w:val="-6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seguintes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infrações:</w:t>
      </w:r>
    </w:p>
    <w:p w:rsidR="009C5AA1" w:rsidRPr="009C5AA1" w:rsidRDefault="009C5AA1" w:rsidP="009C5AA1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dar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causa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inexecução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parcial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dar</w:t>
      </w:r>
      <w:r w:rsidRPr="009C5AA1">
        <w:rPr>
          <w:rFonts w:ascii="Arial" w:eastAsia="Times New Roman" w:hAnsi="Arial" w:cs="Arial"/>
          <w:spacing w:val="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causa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inexecução</w:t>
      </w:r>
      <w:r w:rsidRPr="009C5AA1">
        <w:rPr>
          <w:rFonts w:ascii="Arial" w:eastAsia="Times New Roman" w:hAnsi="Arial" w:cs="Arial"/>
          <w:spacing w:val="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parcial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que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cause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grave</w:t>
      </w:r>
      <w:r w:rsidRPr="009C5AA1">
        <w:rPr>
          <w:rFonts w:ascii="Arial" w:eastAsia="Times New Roman" w:hAnsi="Arial" w:cs="Arial"/>
          <w:spacing w:val="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dano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Administração,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funcionamento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serviços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públicos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 ao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interesse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coletivo;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dar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causa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inexecução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total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deixar 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entregar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documentação exigida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certame;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não</w:t>
      </w:r>
      <w:r w:rsidRPr="009C5AA1">
        <w:rPr>
          <w:rFonts w:ascii="Arial" w:eastAsia="Times New Roman" w:hAnsi="Arial" w:cs="Arial"/>
          <w:spacing w:val="2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manter</w:t>
      </w:r>
      <w:r w:rsidRPr="009C5AA1">
        <w:rPr>
          <w:rFonts w:ascii="Arial" w:eastAsia="Times New Roman" w:hAnsi="Arial" w:cs="Arial"/>
          <w:spacing w:val="2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2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proposta,</w:t>
      </w:r>
      <w:r w:rsidRPr="009C5AA1">
        <w:rPr>
          <w:rFonts w:ascii="Arial" w:eastAsia="Times New Roman" w:hAnsi="Arial" w:cs="Arial"/>
          <w:spacing w:val="1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salvo</w:t>
      </w:r>
      <w:r w:rsidRPr="009C5AA1">
        <w:rPr>
          <w:rFonts w:ascii="Arial" w:eastAsia="Times New Roman" w:hAnsi="Arial" w:cs="Arial"/>
          <w:spacing w:val="2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</w:t>
      </w:r>
      <w:r w:rsidRPr="009C5AA1">
        <w:rPr>
          <w:rFonts w:ascii="Arial" w:eastAsia="Times New Roman" w:hAnsi="Arial" w:cs="Arial"/>
          <w:spacing w:val="2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decorrência</w:t>
      </w:r>
      <w:r w:rsidRPr="009C5AA1">
        <w:rPr>
          <w:rFonts w:ascii="Arial" w:eastAsia="Times New Roman" w:hAnsi="Arial" w:cs="Arial"/>
          <w:spacing w:val="1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1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fato</w:t>
      </w:r>
      <w:r w:rsidRPr="009C5AA1">
        <w:rPr>
          <w:rFonts w:ascii="Arial" w:eastAsia="Times New Roman" w:hAnsi="Arial" w:cs="Arial"/>
          <w:spacing w:val="2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superveniente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devidamente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justificado;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não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celebrar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</w:t>
      </w:r>
      <w:r w:rsidRPr="009C5AA1">
        <w:rPr>
          <w:rFonts w:ascii="Arial" w:eastAsia="Times New Roman" w:hAnsi="Arial" w:cs="Arial"/>
          <w:spacing w:val="4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não</w:t>
      </w:r>
      <w:r w:rsidRPr="009C5AA1">
        <w:rPr>
          <w:rFonts w:ascii="Arial" w:eastAsia="Times New Roman" w:hAnsi="Arial" w:cs="Arial"/>
          <w:spacing w:val="4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entregar</w:t>
      </w:r>
      <w:r w:rsidRPr="009C5AA1">
        <w:rPr>
          <w:rFonts w:ascii="Arial" w:eastAsia="Times New Roman" w:hAnsi="Arial" w:cs="Arial"/>
          <w:spacing w:val="4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documentação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exigida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</w:t>
      </w:r>
      <w:r w:rsidRPr="009C5AA1">
        <w:rPr>
          <w:rFonts w:ascii="Arial" w:eastAsia="Times New Roman" w:hAnsi="Arial" w:cs="Arial"/>
          <w:spacing w:val="4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contratação,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quando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convocado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dentro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prazo de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validade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sua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proposta;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ensejar o retardamento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 execução ou 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entrega 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objeto 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licitação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sem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motivo justificado;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apresentar</w:t>
      </w:r>
      <w:r w:rsidRPr="009C5AA1">
        <w:rPr>
          <w:rFonts w:ascii="Arial" w:eastAsia="Times New Roman" w:hAnsi="Arial" w:cs="Arial"/>
          <w:spacing w:val="3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declaração</w:t>
      </w:r>
      <w:r w:rsidRPr="009C5AA1">
        <w:rPr>
          <w:rFonts w:ascii="Arial" w:eastAsia="Times New Roman" w:hAnsi="Arial" w:cs="Arial"/>
          <w:spacing w:val="3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3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documentação</w:t>
      </w:r>
      <w:r w:rsidRPr="009C5AA1">
        <w:rPr>
          <w:rFonts w:ascii="Arial" w:eastAsia="Times New Roman" w:hAnsi="Arial" w:cs="Arial"/>
          <w:spacing w:val="2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falsa</w:t>
      </w:r>
      <w:r w:rsidRPr="009C5AA1">
        <w:rPr>
          <w:rFonts w:ascii="Arial" w:eastAsia="Times New Roman" w:hAnsi="Arial" w:cs="Arial"/>
          <w:spacing w:val="3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exigida</w:t>
      </w:r>
      <w:r w:rsidRPr="009C5AA1">
        <w:rPr>
          <w:rFonts w:ascii="Arial" w:eastAsia="Times New Roman" w:hAnsi="Arial" w:cs="Arial"/>
          <w:spacing w:val="3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</w:t>
      </w:r>
      <w:r w:rsidRPr="009C5AA1">
        <w:rPr>
          <w:rFonts w:ascii="Arial" w:eastAsia="Times New Roman" w:hAnsi="Arial" w:cs="Arial"/>
          <w:spacing w:val="2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2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certame</w:t>
      </w:r>
      <w:r w:rsidRPr="009C5AA1">
        <w:rPr>
          <w:rFonts w:ascii="Arial" w:eastAsia="Times New Roman" w:hAnsi="Arial" w:cs="Arial"/>
          <w:spacing w:val="3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prestar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declaração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falsa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durante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licitação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execução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fraudar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licitação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 praticar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ato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fraudulento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execução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comportar-se de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modo inidôneo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cometer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fraude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qualquer natureza;</w:t>
      </w:r>
    </w:p>
    <w:p w:rsidR="009C5AA1" w:rsidRPr="009C5AA1" w:rsidRDefault="009C5AA1" w:rsidP="009C5AA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praticar atos ilícitos com vistas a frustrar os objetivos da licitação; m) praticar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ato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lesivo previsto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 art.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5º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 Lei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nº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12.846,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1º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 agosto 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2013.</w:t>
      </w:r>
    </w:p>
    <w:p w:rsidR="009C5AA1" w:rsidRPr="009C5AA1" w:rsidRDefault="009C5AA1" w:rsidP="009C5AA1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:rsidR="009C5AA1" w:rsidRPr="009C5AA1" w:rsidRDefault="009C5AA1" w:rsidP="009C5AA1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Parágrafo segundo: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 xml:space="preserve"> Serão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aplicadas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responsável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pelas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infrações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administrativas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previstas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item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16.1 deste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edital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 seguintes sanções:</w:t>
      </w:r>
    </w:p>
    <w:p w:rsidR="009C5AA1" w:rsidRPr="009C5AA1" w:rsidRDefault="009C5AA1" w:rsidP="009C5AA1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advertência;</w:t>
      </w:r>
    </w:p>
    <w:p w:rsidR="009C5AA1" w:rsidRPr="009C5AA1" w:rsidRDefault="009C5AA1" w:rsidP="009C5AA1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multa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mínimo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0,5%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(cinco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décimos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por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cento)</w:t>
      </w:r>
      <w:r w:rsidRPr="009C5AA1">
        <w:rPr>
          <w:rFonts w:ascii="Arial" w:eastAsia="Times New Roman" w:hAnsi="Arial" w:cs="Arial"/>
          <w:spacing w:val="-1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máximo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30%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(trinta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 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por cento)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valor 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objeto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licitado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contratado;</w:t>
      </w:r>
    </w:p>
    <w:p w:rsidR="009C5AA1" w:rsidRPr="009C5AA1" w:rsidRDefault="009C5AA1" w:rsidP="009C5AA1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impedimento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licitar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contratar,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âmbito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Administração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Pública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direta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 indireta do órgão licitante, pelo prazo máximo de 3 (três) anos. d) declaração 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inidoneidade para licitar ou contratar no âmbito da Administração Pública direta 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indireta de todos os entes federativos, pelo prazo mínimo de 3 (três) anos e máximo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6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(seis) anos.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terceiro: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 sanções previstas nas alíneas “a”, “c” e “d” do parágrafo segundo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poderão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aplicadas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cumulativamente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prevista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na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alínea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“b”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mesmo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item.</w:t>
      </w:r>
    </w:p>
    <w:p w:rsidR="009C5AA1" w:rsidRPr="009C5AA1" w:rsidRDefault="009C5AA1" w:rsidP="009C5AA1">
      <w:pPr>
        <w:widowControl w:val="0"/>
        <w:tabs>
          <w:tab w:val="left" w:pos="146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quarto: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 aplicação de multa de mora não impedirá que a Administração 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converta</w:t>
      </w:r>
      <w:r w:rsidRPr="009C5AA1">
        <w:rPr>
          <w:rFonts w:ascii="Arial" w:eastAsia="Times New Roman" w:hAnsi="Arial" w:cs="Arial"/>
          <w:spacing w:val="6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compensatória</w:t>
      </w:r>
      <w:r w:rsidRPr="009C5AA1">
        <w:rPr>
          <w:rFonts w:ascii="Arial" w:eastAsia="Times New Roman" w:hAnsi="Arial" w:cs="Arial"/>
          <w:spacing w:val="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6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promova a</w:t>
      </w:r>
      <w:r w:rsidRPr="009C5AA1">
        <w:rPr>
          <w:rFonts w:ascii="Arial" w:eastAsia="Times New Roman" w:hAnsi="Arial" w:cs="Arial"/>
          <w:spacing w:val="6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extinção unilateral</w:t>
      </w:r>
      <w:r w:rsidRPr="009C5AA1">
        <w:rPr>
          <w:rFonts w:ascii="Arial" w:eastAsia="Times New Roman" w:hAnsi="Arial" w:cs="Arial"/>
          <w:spacing w:val="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6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contrato</w:t>
      </w:r>
      <w:r w:rsidRPr="009C5AA1">
        <w:rPr>
          <w:rFonts w:ascii="Arial" w:eastAsia="Times New Roman" w:hAnsi="Arial" w:cs="Arial"/>
          <w:spacing w:val="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</w:t>
      </w:r>
      <w:r w:rsidRPr="009C5AA1">
        <w:rPr>
          <w:rFonts w:ascii="Arial" w:eastAsia="Times New Roman" w:hAnsi="Arial" w:cs="Arial"/>
          <w:spacing w:val="6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6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aplicação cumulada de outras sanções.</w:t>
      </w:r>
    </w:p>
    <w:p w:rsidR="009C5AA1" w:rsidRPr="009C5AA1" w:rsidRDefault="009C5AA1" w:rsidP="009C5AA1">
      <w:pPr>
        <w:widowControl w:val="0"/>
        <w:tabs>
          <w:tab w:val="left" w:pos="140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quinto: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multa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aplicada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9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indenizações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cabíveis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forem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superiores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valor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 pagamento eventualmente devido pela Administração ao contratado, além 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perda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desse valor, a diferença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será cobrada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judicialmente.</w:t>
      </w:r>
    </w:p>
    <w:p w:rsidR="009C5AA1" w:rsidRPr="009C5AA1" w:rsidRDefault="009C5AA1" w:rsidP="009C5AA1">
      <w:pPr>
        <w:widowControl w:val="0"/>
        <w:tabs>
          <w:tab w:val="left" w:pos="142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sexto: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 aplicação das sanções previstas no parágrafo segundo não exclui,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em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hipótese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alguma,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obrigação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reparação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integral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dano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causado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Administração Pública.</w:t>
      </w:r>
    </w:p>
    <w:p w:rsidR="009C5AA1" w:rsidRPr="009C5AA1" w:rsidRDefault="009C5AA1" w:rsidP="009C5AA1">
      <w:pPr>
        <w:widowControl w:val="0"/>
        <w:tabs>
          <w:tab w:val="left" w:pos="1441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sétimo: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Na aplicação da sanção prevista no item parágrafo segundo alínea “b”, do presente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edital, será facultada a defesa do interessado no prazo de 15 (quinze) dias úteis,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contado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 data de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sua intimação.</w:t>
      </w:r>
    </w:p>
    <w:p w:rsidR="009C5AA1" w:rsidRPr="009C5AA1" w:rsidRDefault="009C5AA1" w:rsidP="009C5AA1">
      <w:pPr>
        <w:widowControl w:val="0"/>
        <w:tabs>
          <w:tab w:val="left" w:pos="142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proofErr w:type="gramStart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Parágrafo  oitavo</w:t>
      </w:r>
      <w:proofErr w:type="gramEnd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 aplicação das sanções previstas nas alíneas “c” e “d” do parágrafo segundo o licitante ou o contratado será intimado para, no prazo de 15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(quinze)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dias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úteis,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contado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data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intimação,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apresentar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defesa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escrita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especificar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as provas que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pretenda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produzir.</w:t>
      </w:r>
    </w:p>
    <w:p w:rsidR="009C5AA1" w:rsidRPr="009C5AA1" w:rsidRDefault="009C5AA1" w:rsidP="009C5AA1">
      <w:pPr>
        <w:widowControl w:val="0"/>
        <w:tabs>
          <w:tab w:val="left" w:pos="142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proofErr w:type="gramStart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Parágrafo  nono</w:t>
      </w:r>
      <w:proofErr w:type="gramEnd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Na hipótese de deferimento de pedido de produção de novas provas 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juntada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provas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julgadas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indispensáveis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comissão,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licitante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contratado poderá apresentar alegações finais no prazo de 15 (quinze) dias úteis,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contado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 data da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intimação.</w:t>
      </w:r>
    </w:p>
    <w:p w:rsidR="009C5AA1" w:rsidRPr="009C5AA1" w:rsidRDefault="009C5AA1" w:rsidP="009C5AA1">
      <w:pPr>
        <w:widowControl w:val="0"/>
        <w:tabs>
          <w:tab w:val="left" w:pos="16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proofErr w:type="gramStart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Parágrafo  décimo</w:t>
      </w:r>
      <w:proofErr w:type="gramEnd"/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indeferidas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comissão,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mediante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decisão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fundamentada,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provas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ilícitas,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impertinentes,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desnecessárias,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protelatórias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intempestivas.</w:t>
      </w:r>
    </w:p>
    <w:p w:rsidR="009C5AA1" w:rsidRPr="009C5AA1" w:rsidRDefault="009C5AA1" w:rsidP="009C5AA1">
      <w:pPr>
        <w:widowControl w:val="0"/>
        <w:tabs>
          <w:tab w:val="left" w:pos="163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 décimo primeiro: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personalidade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jurídica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poderá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desconsiderada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sempre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utilizada com abuso do direito para facilitar, encobrir ou dissimular a prática dos atos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>ilícitos</w:t>
      </w:r>
      <w:r w:rsidRPr="009C5AA1">
        <w:rPr>
          <w:rFonts w:ascii="Arial" w:eastAsia="Times New Roman" w:hAnsi="Arial" w:cs="Arial"/>
          <w:spacing w:val="-1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>previstos</w:t>
      </w:r>
      <w:r w:rsidRPr="009C5AA1">
        <w:rPr>
          <w:rFonts w:ascii="Arial" w:eastAsia="Times New Roman" w:hAnsi="Arial" w:cs="Arial"/>
          <w:spacing w:val="-1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nesta</w:t>
      </w:r>
      <w:r w:rsidRPr="009C5AA1">
        <w:rPr>
          <w:rFonts w:ascii="Arial" w:eastAsia="Times New Roman" w:hAnsi="Arial" w:cs="Arial"/>
          <w:spacing w:val="-1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Lei</w:t>
      </w:r>
      <w:r w:rsidRPr="009C5AA1">
        <w:rPr>
          <w:rFonts w:ascii="Arial" w:eastAsia="Times New Roman" w:hAnsi="Arial" w:cs="Arial"/>
          <w:spacing w:val="-1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-10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para</w:t>
      </w:r>
      <w:r w:rsidRPr="009C5AA1">
        <w:rPr>
          <w:rFonts w:ascii="Arial" w:eastAsia="Times New Roman" w:hAnsi="Arial" w:cs="Arial"/>
          <w:spacing w:val="-1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provocar</w:t>
      </w:r>
      <w:r w:rsidRPr="009C5AA1">
        <w:rPr>
          <w:rFonts w:ascii="Arial" w:eastAsia="Times New Roman" w:hAnsi="Arial" w:cs="Arial"/>
          <w:spacing w:val="-1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confusão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patrimonial,</w:t>
      </w:r>
      <w:r w:rsidRPr="009C5AA1">
        <w:rPr>
          <w:rFonts w:ascii="Arial" w:eastAsia="Times New Roman" w:hAnsi="Arial" w:cs="Arial"/>
          <w:spacing w:val="-1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e,</w:t>
      </w:r>
      <w:r w:rsidRPr="009C5AA1">
        <w:rPr>
          <w:rFonts w:ascii="Arial" w:eastAsia="Times New Roman" w:hAnsi="Arial" w:cs="Arial"/>
          <w:spacing w:val="-1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nesse</w:t>
      </w:r>
      <w:r w:rsidRPr="009C5AA1">
        <w:rPr>
          <w:rFonts w:ascii="Arial" w:eastAsia="Times New Roman" w:hAnsi="Arial" w:cs="Arial"/>
          <w:spacing w:val="-1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caso,</w:t>
      </w:r>
      <w:r w:rsidRPr="009C5AA1">
        <w:rPr>
          <w:rFonts w:ascii="Arial" w:eastAsia="Times New Roman" w:hAnsi="Arial" w:cs="Arial"/>
          <w:spacing w:val="-1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todos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efeitos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sanções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aplicadas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pessoa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jurídica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serão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estendidos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aos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seus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administradores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sócios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poderes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administração,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pessoa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jurídica</w:t>
      </w:r>
      <w:r w:rsidRPr="009C5AA1">
        <w:rPr>
          <w:rFonts w:ascii="Arial" w:eastAsia="Times New Roman" w:hAnsi="Arial" w:cs="Arial"/>
          <w:spacing w:val="-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sucessora</w:t>
      </w:r>
      <w:r w:rsidRPr="009C5AA1">
        <w:rPr>
          <w:rFonts w:ascii="Arial" w:eastAsia="Times New Roman" w:hAnsi="Arial" w:cs="Arial"/>
          <w:spacing w:val="-65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 a empresa do mesmo ramo com relação de coligação ou controle, de fato ou 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direito, com o sancionado, observados, em todos os casos, o contraditório, a ampla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defesa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obrigatoriedade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 análise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jurídica prévia.</w:t>
      </w:r>
    </w:p>
    <w:p w:rsidR="009C5AA1" w:rsidRPr="009C5AA1" w:rsidRDefault="009C5AA1" w:rsidP="009C5AA1">
      <w:pPr>
        <w:widowControl w:val="0"/>
        <w:tabs>
          <w:tab w:val="left" w:pos="157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décimo segundo: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É admitida a reabilitação do licitante ou contratado perante a própria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autoridade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aplicou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penalidade,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exigidos,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cumulativamente:</w:t>
      </w:r>
    </w:p>
    <w:p w:rsidR="009C5AA1" w:rsidRPr="009C5AA1" w:rsidRDefault="009C5AA1" w:rsidP="009C5AA1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reparação integral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dano causado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à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Administração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Pública;</w:t>
      </w:r>
    </w:p>
    <w:p w:rsidR="009C5AA1" w:rsidRPr="009C5AA1" w:rsidRDefault="009C5AA1" w:rsidP="009C5AA1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pagamento da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multa;</w:t>
      </w:r>
    </w:p>
    <w:p w:rsidR="009C5AA1" w:rsidRPr="009C5AA1" w:rsidRDefault="009C5AA1" w:rsidP="009C5AA1">
      <w:pPr>
        <w:widowControl w:val="0"/>
        <w:numPr>
          <w:ilvl w:val="0"/>
          <w:numId w:val="4"/>
        </w:numPr>
        <w:tabs>
          <w:tab w:val="left" w:pos="1089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transcurso do prazo mínimo de 1 (um) ano da aplicação da penalidade, no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caso de impedimento de licitar e contratar, ou de 3 (três) anos da aplicação da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penalidade,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 caso de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declaração de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inidoneidade;</w:t>
      </w:r>
    </w:p>
    <w:p w:rsidR="009C5AA1" w:rsidRPr="009C5AA1" w:rsidRDefault="009C5AA1" w:rsidP="009C5AA1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cumprimento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das condições</w:t>
      </w:r>
      <w:r w:rsidRPr="009C5AA1">
        <w:rPr>
          <w:rFonts w:ascii="Arial" w:eastAsia="Times New Roman" w:hAnsi="Arial" w:cs="Arial"/>
          <w:spacing w:val="-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 reabilitação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definidas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ato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punitivo;</w:t>
      </w:r>
    </w:p>
    <w:p w:rsidR="009C5AA1" w:rsidRPr="009C5AA1" w:rsidRDefault="009C5AA1" w:rsidP="009C5AA1">
      <w:pPr>
        <w:widowControl w:val="0"/>
        <w:numPr>
          <w:ilvl w:val="0"/>
          <w:numId w:val="4"/>
        </w:numPr>
        <w:tabs>
          <w:tab w:val="left" w:pos="123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análise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jurídica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prévia,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com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posicionamento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conclusivo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quanto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ao</w:t>
      </w:r>
      <w:r w:rsidRPr="009C5AA1">
        <w:rPr>
          <w:rFonts w:ascii="Arial" w:eastAsia="Times New Roman" w:hAnsi="Arial" w:cs="Arial"/>
          <w:spacing w:val="-64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cumprimento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requisitos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definidos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neste</w:t>
      </w:r>
      <w:r w:rsidRPr="009C5AA1">
        <w:rPr>
          <w:rFonts w:ascii="Arial" w:eastAsia="Times New Roman" w:hAnsi="Arial" w:cs="Arial"/>
          <w:spacing w:val="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artigo.</w:t>
      </w:r>
    </w:p>
    <w:p w:rsidR="009C5AA1" w:rsidRPr="009C5AA1" w:rsidRDefault="009C5AA1" w:rsidP="009C5AA1">
      <w:pPr>
        <w:widowControl w:val="0"/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 xml:space="preserve">Parágrafo décimo terceiro: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sanção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pelas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infrações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previstas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nas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alíneas</w:t>
      </w:r>
      <w:r w:rsidRPr="009C5AA1">
        <w:rPr>
          <w:rFonts w:ascii="Arial" w:eastAsia="Times New Roman" w:hAnsi="Arial" w:cs="Arial"/>
          <w:spacing w:val="-8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“h”</w:t>
      </w:r>
      <w:r w:rsidRPr="009C5AA1">
        <w:rPr>
          <w:rFonts w:ascii="Arial" w:eastAsia="Times New Roman" w:hAnsi="Arial" w:cs="Arial"/>
          <w:spacing w:val="-7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e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“m”</w:t>
      </w:r>
      <w:r w:rsidRPr="009C5AA1">
        <w:rPr>
          <w:rFonts w:ascii="Arial" w:eastAsia="Times New Roman" w:hAnsi="Arial" w:cs="Arial"/>
          <w:spacing w:val="-6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do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parágrafo segundo exigirá, como condição de reabilitação do licitante ou contratado, a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implantação</w:t>
      </w:r>
      <w:r w:rsidRPr="009C5AA1">
        <w:rPr>
          <w:rFonts w:ascii="Arial" w:eastAsia="Times New Roman" w:hAnsi="Arial" w:cs="Arial"/>
          <w:spacing w:val="-2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ou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aperfeiçoamento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programa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r w:rsidRPr="009C5AA1">
        <w:rPr>
          <w:rFonts w:ascii="Arial" w:eastAsia="Times New Roman" w:hAnsi="Arial" w:cs="Arial"/>
          <w:spacing w:val="-3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integridade</w:t>
      </w:r>
      <w:r w:rsidRPr="009C5AA1">
        <w:rPr>
          <w:rFonts w:ascii="Arial" w:eastAsia="Times New Roman" w:hAnsi="Arial" w:cs="Arial"/>
          <w:spacing w:val="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pelo</w:t>
      </w:r>
      <w:r w:rsidRPr="009C5AA1">
        <w:rPr>
          <w:rFonts w:ascii="Arial" w:eastAsia="Times New Roman" w:hAnsi="Arial" w:cs="Arial"/>
          <w:spacing w:val="-1"/>
          <w:kern w:val="0"/>
          <w:lang w:eastAsia="pt-BR"/>
          <w14:ligatures w14:val="none"/>
        </w:rPr>
        <w:t xml:space="preserve"> </w:t>
      </w:r>
      <w:r w:rsidRPr="009C5AA1">
        <w:rPr>
          <w:rFonts w:ascii="Arial" w:eastAsia="Times New Roman" w:hAnsi="Arial" w:cs="Arial"/>
          <w:kern w:val="0"/>
          <w:lang w:eastAsia="pt-BR"/>
          <w14:ligatures w14:val="none"/>
        </w:rPr>
        <w:t>responsável.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NONA – RESCISÃO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 presente contrato pode ser rescindido: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Falência ou liquidação da CONTRATADA;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b)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Incorporação, fusão ou cisão da CONTRATADA que venha a prejudicar a execução do contrato;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c)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A paralisação dos serviços sem justa causa e sem a prévia comunicação ao Município;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d)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Transferência a outrem, no todo ou em parte as obrigações decorrentes do contrato sem a autorização do Município;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e)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Manifesta irresponsabilidade por parte da CONTRATADA de cumprir com as obrigações assumidas;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f)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Procedimentos irregulares da CONTRATADA, que venha causar transtornos ou prejuízos para o Município e/ou terceiros;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g)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A rescisão do contrato unilateralmente pelo Município acarretará as seguintes consequências, sem prejuízo de outras de caráter civil ou criminal, se necessárias: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h)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Assunção imediata do objeto do contrato, por ato próprio do Município, mediante a lavratura de termo circunstanciado;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i)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j)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ab/>
        <w:t>Responsabilização da CONTRATADA por prejuízos causados ao Município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;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Único –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DÉCIMA – LEGISLAÇÃO APLICÁVEL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 presente instrumento rege-se pelas disposições expressas na Lei Federal nº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14.133/21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consolidada, pelos preceitos de direito público, aplicando-se-lhe supletivamente, os princípios da Teoria Geral dos Contratos e as disposições de direito privado.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DÉCIMA PRIMEIRA – TRANSMISSÃO DE DOCUMENTOS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DÉCIMA SEGUNDA – VIGÊNCIA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2E59FF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A vigência do contrato é de 60 (sessenta dias) a contar da assinatura e os</w:t>
      </w:r>
      <w:r w:rsidR="009C5AA1"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serviços deverão ser executados em 6</w:t>
      </w:r>
      <w:r w:rsidR="009C5AA1"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0 (sessenta)</w:t>
      </w:r>
      <w:r w:rsidR="009C5AA1"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dias após a ordem de início, podendo este prazo ser revisto em acordo entre as partes nos termos da Lei.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CLÁUSULA DÉCIMA </w:t>
      </w:r>
      <w:r w:rsidRPr="009C5AA1"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  <w:t xml:space="preserve">TERCEIRA 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- DA GARANTIA</w:t>
      </w: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ab/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(dois por cento) sobre o valor do contrato.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CLÁUSULA DÉCIMA </w:t>
      </w:r>
      <w:r w:rsidRPr="009C5AA1"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  <w:t>QUARTA</w:t>
      </w: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 – CASOS OMISSOS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Os casos omissos serão resolvidos à Luz da Lei Federal nº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14.133/21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consolidada, e dos princípios gerais de direito.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CLÁUSULA DÉCIMA QU</w:t>
      </w:r>
      <w:r w:rsidRPr="009C5AA1"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  <w:t>INTA</w:t>
      </w: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 – DISPOSIÇÕES GERAIS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Parágrafo Primeiro: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Das sessões públicas pertinentes a esta licitação serão lavradas atas, as quais serão assinadas pelos membros da Comissão de Licitação e proponentes presentes.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Segundo: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Parágrafo Terceiro: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Será de responsabilidade da contratada qualquer dano causado a terceiros por sua culpa ou dolo, cabendo a esta a responsabilidade civil e criminal.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Parágrafo Quarto: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A empresa ora contratada deverá efetuar o pagamento dos impostos incidentes sobre a obra nos termos da lei vigente junto aos órgãos competentes.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Parágrafo Quinto: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Parágrafo Sexto: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val="x-none" w:eastAsia="x-none"/>
          <w14:ligatures w14:val="none"/>
        </w:rPr>
        <w:lastRenderedPageBreak/>
        <w:t>Parágrafo Sétimo: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A contratada 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se obriga a manter, durante toda a execução do contrato, em compatibilidade com as obrigações por ele assumidas, todas as condições exigidas para a habilitação na licitação.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eastAsia="x-none"/>
          <w14:ligatures w14:val="none"/>
        </w:rPr>
        <w:t>Parágrafo Oitavo: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o contratado cumprir as exigências de reserva de cargos prevista em lei, bem como em outras normas específicas, para pessoa com deficiência, para reabilitado da Previdência Social e para aprendiz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kern w:val="0"/>
          <w:lang w:val="x-none" w:eastAsia="x-none"/>
          <w14:ligatures w14:val="none"/>
        </w:rPr>
        <w:t>Parágrafo Nono: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A gestão e fiscalização do contrato será exercida conforme nomeação por portaria, ficando a fiscalização a cargo do Secretário de Serviços Urbanos e do Engenheiro Responsável. 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 xml:space="preserve">CLÁUSULA DÉCIMA </w:t>
      </w:r>
      <w:r w:rsidRPr="009C5AA1">
        <w:rPr>
          <w:rFonts w:ascii="Arial" w:eastAsia="Times New Roman" w:hAnsi="Arial" w:cs="Arial"/>
          <w:b/>
          <w:bCs/>
          <w:kern w:val="0"/>
          <w:lang w:eastAsia="x-none"/>
          <w14:ligatures w14:val="none"/>
        </w:rPr>
        <w:t xml:space="preserve">SEXTA </w:t>
      </w:r>
      <w:r w:rsidRPr="009C5AA1">
        <w:rPr>
          <w:rFonts w:ascii="Arial" w:eastAsia="Times New Roman" w:hAnsi="Arial" w:cs="Arial"/>
          <w:b/>
          <w:bCs/>
          <w:kern w:val="0"/>
          <w:lang w:val="x-none" w:eastAsia="x-none"/>
          <w14:ligatures w14:val="none"/>
        </w:rPr>
        <w:t>– FORO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Fica eleito o foro da Comarca de 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Tenente Portela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 xml:space="preserve"> - RS para dirimir dúvidas ou questões oriundas do presente Contrato.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</w:pP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E por estarem justas e contratadas, as partes assinam o presente instrumento contratual, por si e seus sucessores, em 0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2 </w:t>
      </w:r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(</w:t>
      </w:r>
      <w:proofErr w:type="spellStart"/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dua</w:t>
      </w:r>
      <w:proofErr w:type="spellEnd"/>
      <w:r w:rsidRPr="009C5AA1">
        <w:rPr>
          <w:rFonts w:ascii="Arial" w:eastAsia="Times New Roman" w:hAnsi="Arial" w:cs="Arial"/>
          <w:bCs/>
          <w:kern w:val="0"/>
          <w:lang w:val="x-none" w:eastAsia="x-none"/>
          <w14:ligatures w14:val="none"/>
        </w:rPr>
        <w:t>s) vias iguais e rubricadas para todos os fins de direito, na presença das testemunhas abaix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o</w:t>
      </w:r>
    </w:p>
    <w:p w:rsidR="009C5AA1" w:rsidRPr="009C5AA1" w:rsidRDefault="009C5AA1" w:rsidP="009C5AA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9C5AA1" w:rsidRDefault="009C5AA1" w:rsidP="002E59FF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Miraguaí – RS, </w:t>
      </w:r>
      <w:r w:rsid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12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de </w:t>
      </w:r>
      <w:r w:rsid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janeiro 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de 202</w:t>
      </w:r>
      <w:r w:rsid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6</w:t>
      </w:r>
      <w:r w:rsidRPr="009C5AA1">
        <w:rPr>
          <w:rFonts w:ascii="Arial" w:eastAsia="Times New Roman" w:hAnsi="Arial" w:cs="Arial"/>
          <w:bCs/>
          <w:kern w:val="0"/>
          <w:lang w:eastAsia="x-none"/>
          <w14:ligatures w14:val="none"/>
        </w:rPr>
        <w:t>.</w:t>
      </w:r>
    </w:p>
    <w:p w:rsidR="002E59FF" w:rsidRDefault="002E59FF" w:rsidP="002E59FF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2E59FF" w:rsidRPr="009C5AA1" w:rsidRDefault="002E59FF" w:rsidP="002E59FF">
      <w:pPr>
        <w:spacing w:after="0" w:line="240" w:lineRule="auto"/>
        <w:ind w:firstLine="705"/>
        <w:jc w:val="center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9C5AA1" w:rsidRPr="009C5AA1" w:rsidRDefault="009C5AA1" w:rsidP="002E59FF">
      <w:pPr>
        <w:spacing w:after="0" w:line="240" w:lineRule="auto"/>
        <w:ind w:firstLine="705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2E59FF" w:rsidRPr="002E59FF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__________</w:t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____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__</w:t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_____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_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                     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______________________________</w:t>
      </w:r>
    </w:p>
    <w:p w:rsidR="002E59FF" w:rsidRPr="002E59FF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RICARDO BARBOSA FINK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                        GELCI GONCALVES DE LIMA LTDA</w:t>
      </w:r>
    </w:p>
    <w:p w:rsidR="002E59FF" w:rsidRPr="002E59FF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Prefeito Municipal </w:t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em Exercício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                </w:t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>CNPJ: 26.216.500/0001-59</w:t>
      </w:r>
    </w:p>
    <w:p w:rsidR="002E59FF" w:rsidRPr="002E59FF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CONTRATANTE 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ab/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ab/>
        <w:t xml:space="preserve">                   </w:t>
      </w: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   </w:t>
      </w:r>
      <w:r w:rsidRPr="002E59FF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CONTRATADO</w:t>
      </w:r>
    </w:p>
    <w:p w:rsidR="002E59FF" w:rsidRPr="002E59FF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</w:p>
    <w:p w:rsidR="00DE05E3" w:rsidRDefault="002E59FF" w:rsidP="002E59FF">
      <w:pPr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TESTEMUNHAS:</w:t>
      </w:r>
    </w:p>
    <w:p w:rsidR="002E59FF" w:rsidRPr="009C5AA1" w:rsidRDefault="002E59FF" w:rsidP="002E59FF">
      <w:pPr>
        <w:rPr>
          <w:rFonts w:ascii="Arial" w:hAnsi="Arial" w:cs="Arial"/>
        </w:rPr>
      </w:pPr>
      <w:r>
        <w:rPr>
          <w:rFonts w:ascii="Arial" w:eastAsia="Times New Roman" w:hAnsi="Arial" w:cs="Arial"/>
          <w:bCs/>
          <w:kern w:val="0"/>
          <w:lang w:eastAsia="x-none"/>
          <w14:ligatures w14:val="none"/>
        </w:rPr>
        <w:t>1ª _______________________                  2ª ___________________________</w:t>
      </w:r>
    </w:p>
    <w:sectPr w:rsidR="002E59FF" w:rsidRPr="009C5AA1" w:rsidSect="009C5AA1">
      <w:headerReference w:type="even" r:id="rId7"/>
      <w:headerReference w:type="default" r:id="rId8"/>
      <w:headerReference w:type="first" r:id="rId9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5AA1" w:rsidRDefault="009C5AA1" w:rsidP="009C5AA1">
      <w:pPr>
        <w:spacing w:after="0" w:line="240" w:lineRule="auto"/>
      </w:pPr>
      <w:r>
        <w:separator/>
      </w:r>
    </w:p>
  </w:endnote>
  <w:endnote w:type="continuationSeparator" w:id="0">
    <w:p w:rsidR="009C5AA1" w:rsidRDefault="009C5AA1" w:rsidP="009C5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5AA1" w:rsidRDefault="009C5AA1" w:rsidP="009C5AA1">
      <w:pPr>
        <w:spacing w:after="0" w:line="240" w:lineRule="auto"/>
      </w:pPr>
      <w:r>
        <w:separator/>
      </w:r>
    </w:p>
  </w:footnote>
  <w:footnote w:type="continuationSeparator" w:id="0">
    <w:p w:rsidR="009C5AA1" w:rsidRDefault="009C5AA1" w:rsidP="009C5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5AA1" w:rsidRDefault="009C5AA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0261891" o:spid="_x0000_s1025" type="#_x0000_t75" style="position:absolute;margin-left:0;margin-top:0;width:597.3pt;height:844.8pt;z-index:-251657216;mso-position-horizontal:center;mso-position-horizontal-relative:margin;mso-position-vertical:center;mso-position-vertical-relative:margin" o:allowincell="f">
          <v:imagedata r:id="rId1" o:title="f5300096-b10d-4ced-8199-78bdab2e23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5AA1" w:rsidRPr="009C5AA1" w:rsidRDefault="009C5AA1" w:rsidP="009C5AA1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9C5AA1">
      <w:rPr>
        <w:rFonts w:ascii="Times New Roman" w:eastAsia="Times New Roman" w:hAnsi="Times New Roman" w:cs="Times New Roman"/>
        <w:noProof/>
        <w:kern w:val="0"/>
        <w:sz w:val="24"/>
        <w:szCs w:val="24"/>
        <w:lang w:eastAsia="pt-BR"/>
        <w14:ligatures w14:val="none"/>
      </w:rPr>
      <w:drawing>
        <wp:anchor distT="0" distB="0" distL="114300" distR="114300" simplePos="0" relativeHeight="251661312" behindDoc="1" locked="0" layoutInCell="1" allowOverlap="1" wp14:anchorId="3F22172A" wp14:editId="4C07A396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3" name="Imagem 849142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491429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5AA1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:rsidR="009C5AA1" w:rsidRPr="009C5AA1" w:rsidRDefault="009C5AA1" w:rsidP="009C5AA1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C5AA1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:rsidR="009C5AA1" w:rsidRPr="009C5AA1" w:rsidRDefault="009C5AA1" w:rsidP="009C5AA1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C5AA1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:rsidR="009C5AA1" w:rsidRPr="009C5AA1" w:rsidRDefault="009C5AA1" w:rsidP="009C5AA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C5AA1">
      <w:rPr>
        <w:rFonts w:ascii="Calibri" w:eastAsia="Calibri" w:hAnsi="Calibri" w:cs="Times New Roman"/>
        <w:kern w:val="0"/>
        <w14:ligatures w14:val="none"/>
      </w:rPr>
      <w:t>CNPJ sob nº 87.613.121/0001-97</w:t>
    </w:r>
  </w:p>
  <w:p w:rsidR="009C5AA1" w:rsidRDefault="009C5AA1" w:rsidP="005A3563">
    <w:pPr>
      <w:pStyle w:val="Cabealho"/>
      <w:tabs>
        <w:tab w:val="clear" w:pos="4252"/>
        <w:tab w:val="clear" w:pos="8504"/>
        <w:tab w:val="left" w:pos="112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5AA1" w:rsidRDefault="009C5AA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0261890" o:spid="_x0000_s1026" type="#_x0000_t75" style="position:absolute;margin-left:0;margin-top:0;width:597.3pt;height:844.8pt;z-index:-251658240;mso-position-horizontal:center;mso-position-horizontal-relative:margin;mso-position-vertical:center;mso-position-vertical-relative:margin" o:allowincell="f">
          <v:imagedata r:id="rId1" o:title="f5300096-b10d-4ced-8199-78bdab2e23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92" w:hanging="30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12B71A8C"/>
    <w:multiLevelType w:val="hybridMultilevel"/>
    <w:tmpl w:val="3CB07F4A"/>
    <w:lvl w:ilvl="0" w:tplc="C196091A">
      <w:start w:val="1"/>
      <w:numFmt w:val="lowerLetter"/>
      <w:lvlText w:val="%1)"/>
      <w:lvlJc w:val="left"/>
      <w:pPr>
        <w:ind w:left="1089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rFonts w:hint="default"/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rFonts w:hint="default"/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rFonts w:hint="default"/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rFonts w:hint="default"/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rFonts w:hint="default"/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rFonts w:hint="default"/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rFonts w:hint="default"/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rFonts w:hint="default"/>
        <w:lang w:val="pt-PT" w:eastAsia="en-US" w:bidi="ar-SA"/>
      </w:rPr>
    </w:lvl>
  </w:abstractNum>
  <w:abstractNum w:abstractNumId="4" w15:restartNumberingAfterBreak="0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04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169551">
    <w:abstractNumId w:val="0"/>
  </w:num>
  <w:num w:numId="3" w16cid:durableId="14500380">
    <w:abstractNumId w:val="3"/>
  </w:num>
  <w:num w:numId="4" w16cid:durableId="1729910658">
    <w:abstractNumId w:val="1"/>
  </w:num>
  <w:num w:numId="5" w16cid:durableId="338125256">
    <w:abstractNumId w:val="5"/>
  </w:num>
  <w:num w:numId="6" w16cid:durableId="1813861092">
    <w:abstractNumId w:val="6"/>
  </w:num>
  <w:num w:numId="7" w16cid:durableId="195103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A1"/>
    <w:rsid w:val="00166E3A"/>
    <w:rsid w:val="002E59FF"/>
    <w:rsid w:val="00546238"/>
    <w:rsid w:val="00551450"/>
    <w:rsid w:val="00665CAC"/>
    <w:rsid w:val="008A0CDA"/>
    <w:rsid w:val="009C5AA1"/>
    <w:rsid w:val="00DE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29157"/>
  <w15:chartTrackingRefBased/>
  <w15:docId w15:val="{0789E457-EC78-440F-8874-87E6730C5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C5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5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5AA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5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5AA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5A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5A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5A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5A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5AA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5A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5AA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5AA1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5AA1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5A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5A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5A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5A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5A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C5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5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C5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5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C5A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5AA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C5AA1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5AA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5AA1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5AA1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C5AA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9C5AA1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C5A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5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2733</Words>
  <Characters>14759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2026-01-12T12:56:00Z</dcterms:created>
  <dcterms:modified xsi:type="dcterms:W3CDTF">2026-01-12T13:24:00Z</dcterms:modified>
</cp:coreProperties>
</file>