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BA39D" w14:textId="39A8DF05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u w:val="single"/>
          <w:lang w:eastAsia="pt-BR"/>
        </w:rPr>
      </w:pPr>
      <w:r w:rsidRPr="007C778A">
        <w:rPr>
          <w:rFonts w:ascii="Arial" w:eastAsia="Arial" w:hAnsi="Arial" w:cs="Arial"/>
          <w:b/>
          <w:bCs/>
          <w:u w:val="single"/>
          <w:lang w:eastAsia="pt-BR"/>
        </w:rPr>
        <w:t>CONTRATO Nº</w:t>
      </w:r>
      <w:r w:rsidR="00225D70"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 0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5</w:t>
      </w:r>
      <w:r w:rsidR="000B2736">
        <w:rPr>
          <w:rFonts w:ascii="Arial" w:eastAsia="Arial" w:hAnsi="Arial" w:cs="Arial"/>
          <w:b/>
          <w:bCs/>
          <w:u w:val="single"/>
          <w:lang w:eastAsia="pt-BR"/>
        </w:rPr>
        <w:t>4</w:t>
      </w:r>
      <w:r w:rsidR="00225D70" w:rsidRPr="007C778A">
        <w:rPr>
          <w:rFonts w:ascii="Arial" w:eastAsia="Arial" w:hAnsi="Arial" w:cs="Arial"/>
          <w:b/>
          <w:bCs/>
          <w:u w:val="single"/>
          <w:lang w:eastAsia="pt-BR"/>
        </w:rPr>
        <w:t>/2025</w:t>
      </w:r>
      <w:r w:rsidR="00A634DA" w:rsidRPr="007C778A">
        <w:rPr>
          <w:rFonts w:ascii="Arial" w:eastAsia="Arial" w:hAnsi="Arial" w:cs="Arial"/>
          <w:b/>
          <w:bCs/>
          <w:u w:val="single"/>
          <w:lang w:eastAsia="pt-BR"/>
        </w:rPr>
        <w:t>,</w:t>
      </w:r>
      <w:r w:rsidR="00A634DA" w:rsidRPr="007C778A">
        <w:rPr>
          <w:rFonts w:ascii="Arial" w:eastAsia="Arial" w:hAnsi="Arial" w:cs="Arial"/>
          <w:b/>
          <w:bCs/>
          <w:lang w:eastAsia="pt-BR"/>
        </w:rPr>
        <w:t xml:space="preserve"> 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DE AQUISIÇÃO DE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MOBILIARIO ESCOLAR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 CONFORME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DISPENSA DE LICITAÇÃO 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 xml:space="preserve">Nº </w:t>
      </w:r>
      <w:r w:rsidR="00AA6ABE" w:rsidRPr="007C778A">
        <w:rPr>
          <w:rFonts w:ascii="Arial" w:eastAsia="Arial" w:hAnsi="Arial" w:cs="Arial"/>
          <w:b/>
          <w:bCs/>
          <w:u w:val="single"/>
          <w:lang w:eastAsia="pt-BR"/>
        </w:rPr>
        <w:t>1</w:t>
      </w:r>
      <w:r w:rsidRPr="007C778A">
        <w:rPr>
          <w:rFonts w:ascii="Arial" w:eastAsia="Arial" w:hAnsi="Arial" w:cs="Arial"/>
          <w:b/>
          <w:bCs/>
          <w:u w:val="single"/>
          <w:lang w:eastAsia="pt-BR"/>
        </w:rPr>
        <w:t>5/2025.</w:t>
      </w:r>
    </w:p>
    <w:p w14:paraId="18C0AD9B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D0D88B" w14:textId="47794F5E" w:rsidR="00493E5A" w:rsidRPr="007C778A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Que entre si realizam, de um lado o Município de </w:t>
      </w:r>
      <w:r w:rsidR="00A634DA" w:rsidRPr="007C778A">
        <w:rPr>
          <w:rFonts w:ascii="Arial" w:eastAsia="Arial" w:hAnsi="Arial" w:cs="Arial"/>
          <w:lang w:eastAsia="pt-BR"/>
        </w:rPr>
        <w:t>Miraguaí</w:t>
      </w:r>
      <w:r w:rsidRPr="007C778A">
        <w:rPr>
          <w:rFonts w:ascii="Arial" w:eastAsia="Arial" w:hAnsi="Arial" w:cs="Arial"/>
          <w:lang w:eastAsia="pt-BR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7C778A">
        <w:rPr>
          <w:rFonts w:ascii="Arial" w:eastAsia="Arial" w:hAnsi="Arial" w:cs="Arial"/>
          <w:b/>
          <w:lang w:eastAsia="pt-BR"/>
        </w:rPr>
        <w:t>CONTRATANTE</w:t>
      </w:r>
      <w:r w:rsidRPr="007C778A">
        <w:rPr>
          <w:rFonts w:ascii="Arial" w:eastAsia="Arial" w:hAnsi="Arial" w:cs="Arial"/>
          <w:lang w:eastAsia="pt-BR"/>
        </w:rPr>
        <w:t xml:space="preserve">, e de outro lado à empresa </w:t>
      </w:r>
      <w:r w:rsidR="000B2736" w:rsidRPr="000B2736">
        <w:rPr>
          <w:rFonts w:ascii="Arial" w:eastAsia="Arial" w:hAnsi="Arial" w:cs="Arial"/>
          <w:b/>
          <w:lang w:eastAsia="pt-BR"/>
        </w:rPr>
        <w:t xml:space="preserve">REIFLEX INDÚSTRIA E COMÉRCIO DE MÓVEIS LTDA, </w:t>
      </w:r>
      <w:r w:rsidR="000B2736" w:rsidRPr="000B2736">
        <w:rPr>
          <w:rFonts w:ascii="Arial" w:eastAsia="Arial" w:hAnsi="Arial" w:cs="Arial"/>
          <w:bCs/>
          <w:lang w:eastAsia="pt-BR"/>
        </w:rPr>
        <w:t>pessoa jurídica de direito privado, localizada à Rua Planalto, 2046, Distrito Industrial, Três de Maio</w:t>
      </w:r>
      <w:r w:rsidR="00F5557E">
        <w:rPr>
          <w:rFonts w:ascii="Arial" w:eastAsia="Arial" w:hAnsi="Arial" w:cs="Arial"/>
          <w:bCs/>
          <w:lang w:eastAsia="pt-BR"/>
        </w:rPr>
        <w:t xml:space="preserve"> </w:t>
      </w:r>
      <w:r w:rsidR="000B2736" w:rsidRPr="000B2736">
        <w:rPr>
          <w:rFonts w:ascii="Arial" w:eastAsia="Arial" w:hAnsi="Arial" w:cs="Arial"/>
          <w:bCs/>
          <w:lang w:eastAsia="pt-BR"/>
        </w:rPr>
        <w:t>-</w:t>
      </w:r>
      <w:r w:rsidR="00F5557E">
        <w:rPr>
          <w:rFonts w:ascii="Arial" w:eastAsia="Arial" w:hAnsi="Arial" w:cs="Arial"/>
          <w:bCs/>
          <w:lang w:eastAsia="pt-BR"/>
        </w:rPr>
        <w:t xml:space="preserve"> </w:t>
      </w:r>
      <w:r w:rsidR="000B2736" w:rsidRPr="000B2736">
        <w:rPr>
          <w:rFonts w:ascii="Arial" w:eastAsia="Arial" w:hAnsi="Arial" w:cs="Arial"/>
          <w:bCs/>
          <w:lang w:eastAsia="pt-BR"/>
        </w:rPr>
        <w:t>R</w:t>
      </w:r>
      <w:r w:rsidR="00F5557E">
        <w:rPr>
          <w:rFonts w:ascii="Arial" w:eastAsia="Arial" w:hAnsi="Arial" w:cs="Arial"/>
          <w:bCs/>
          <w:lang w:eastAsia="pt-BR"/>
        </w:rPr>
        <w:t>S</w:t>
      </w:r>
      <w:r w:rsidR="000B2736" w:rsidRPr="000B2736">
        <w:rPr>
          <w:rFonts w:ascii="Arial" w:eastAsia="Arial" w:hAnsi="Arial" w:cs="Arial"/>
          <w:bCs/>
          <w:lang w:eastAsia="pt-BR"/>
        </w:rPr>
        <w:t xml:space="preserve">, portadora do CNPJ 93.920.361/0001-37, representada por </w:t>
      </w:r>
      <w:r w:rsidR="00F5557E" w:rsidRPr="000B2736">
        <w:rPr>
          <w:rFonts w:ascii="Arial" w:eastAsia="Arial" w:hAnsi="Arial" w:cs="Arial"/>
          <w:bCs/>
          <w:lang w:eastAsia="pt-BR"/>
        </w:rPr>
        <w:t>LUÍS CÉSAR REIS</w:t>
      </w:r>
      <w:r w:rsidR="000B2736" w:rsidRPr="000B2736">
        <w:rPr>
          <w:rFonts w:ascii="Arial" w:eastAsia="Arial" w:hAnsi="Arial" w:cs="Arial"/>
          <w:bCs/>
          <w:lang w:eastAsia="pt-BR"/>
        </w:rPr>
        <w:t>, portador do CPF 576.888.500-53</w:t>
      </w:r>
      <w:r w:rsidRPr="007C778A">
        <w:rPr>
          <w:rFonts w:ascii="Arial" w:eastAsia="Arial" w:hAnsi="Arial" w:cs="Arial"/>
          <w:lang w:eastAsia="pt-BR"/>
        </w:rPr>
        <w:t xml:space="preserve">, doravante denominado de </w:t>
      </w:r>
      <w:r w:rsidRPr="007C778A">
        <w:rPr>
          <w:rFonts w:ascii="Arial" w:eastAsia="Arial" w:hAnsi="Arial" w:cs="Arial"/>
          <w:b/>
          <w:bCs/>
          <w:lang w:eastAsia="pt-BR"/>
        </w:rPr>
        <w:t>CONTRATADA</w:t>
      </w:r>
      <w:r w:rsidRPr="007C778A">
        <w:rPr>
          <w:rFonts w:ascii="Arial" w:eastAsia="Arial" w:hAnsi="Arial" w:cs="Arial"/>
          <w:lang w:eastAsia="pt-BR"/>
        </w:rPr>
        <w:t xml:space="preserve">, de comum acordo e amparado na Lei Federal n.º 14.133/2021 sob a modalidade de </w:t>
      </w:r>
      <w:r w:rsidR="008568D9" w:rsidRPr="007C778A">
        <w:rPr>
          <w:rFonts w:ascii="Arial" w:eastAsia="Arial" w:hAnsi="Arial" w:cs="Arial"/>
          <w:lang w:eastAsia="pt-BR"/>
        </w:rPr>
        <w:t>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8568D9" w:rsidRPr="007C778A">
        <w:rPr>
          <w:rFonts w:ascii="Arial" w:eastAsia="Arial" w:hAnsi="Arial" w:cs="Arial"/>
          <w:lang w:eastAsia="pt-BR"/>
        </w:rPr>
        <w:t>1</w:t>
      </w:r>
      <w:r w:rsidRPr="007C778A">
        <w:rPr>
          <w:rFonts w:ascii="Arial" w:eastAsia="Arial" w:hAnsi="Arial" w:cs="Arial"/>
          <w:lang w:eastAsia="pt-BR"/>
        </w:rPr>
        <w:t>5/2025, declaram pelo presente instrumento e na melhor forma de direito, ter justo e contratado entre si, o fornecimento</w:t>
      </w:r>
      <w:r w:rsidRPr="007C778A">
        <w:rPr>
          <w:rFonts w:ascii="Calibri" w:eastAsia="Times New Roman" w:hAnsi="Calibri" w:cs="Times New Roman"/>
          <w:lang w:eastAsia="pt-BR"/>
        </w:rPr>
        <w:t xml:space="preserve"> </w:t>
      </w:r>
      <w:bookmarkStart w:id="0" w:name="_Hlk198713896"/>
      <w:r w:rsidRPr="007C778A">
        <w:rPr>
          <w:rFonts w:ascii="Arial" w:eastAsia="Arial" w:hAnsi="Arial" w:cs="Arial"/>
          <w:lang w:eastAsia="pt-BR"/>
        </w:rPr>
        <w:t>cestas básicas para distribuição às famílias afetadas pelas variações climáticas no município de Miraguaí, com recursos provenientes da Defesa Civil</w:t>
      </w:r>
      <w:bookmarkEnd w:id="0"/>
      <w:r w:rsidRPr="007C778A">
        <w:rPr>
          <w:rFonts w:ascii="Arial" w:eastAsia="Arial" w:hAnsi="Arial" w:cs="Arial"/>
          <w:lang w:eastAsia="pt-BR"/>
        </w:rPr>
        <w:t>, consoante as cláusulas e condições que seguem:</w:t>
      </w:r>
    </w:p>
    <w:p w14:paraId="1110200B" w14:textId="77777777" w:rsidR="00493E5A" w:rsidRPr="007C778A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AA0DC7" w14:textId="5706AA60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7C778A">
        <w:rPr>
          <w:rFonts w:ascii="Arial" w:eastAsia="Arial" w:hAnsi="Arial" w:cs="Arial"/>
          <w:b/>
          <w:lang w:eastAsia="pt-BR"/>
        </w:rPr>
        <w:t xml:space="preserve"> - Do Objeto:</w:t>
      </w:r>
      <w:r w:rsidRPr="007C778A">
        <w:rPr>
          <w:rFonts w:ascii="Arial" w:eastAsia="Arial" w:hAnsi="Arial" w:cs="Arial"/>
          <w:lang w:eastAsia="pt-BR"/>
        </w:rPr>
        <w:t xml:space="preserve"> A CONTRATADA na qualidade de vencedora da </w:t>
      </w:r>
      <w:r w:rsidR="00AA6ABE" w:rsidRPr="007C778A">
        <w:rPr>
          <w:rFonts w:ascii="Arial" w:eastAsia="Arial" w:hAnsi="Arial" w:cs="Arial"/>
          <w:lang w:eastAsia="pt-BR"/>
        </w:rPr>
        <w:t>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8F47C0" w:rsidRPr="007C778A">
        <w:rPr>
          <w:rFonts w:ascii="Arial" w:eastAsia="Arial" w:hAnsi="Arial" w:cs="Arial"/>
          <w:lang w:eastAsia="pt-BR"/>
        </w:rPr>
        <w:t>15</w:t>
      </w:r>
      <w:r w:rsidRPr="007C778A">
        <w:rPr>
          <w:rFonts w:ascii="Arial" w:eastAsia="Arial" w:hAnsi="Arial" w:cs="Arial"/>
          <w:lang w:eastAsia="pt-BR"/>
        </w:rPr>
        <w:t xml:space="preserve">/2025, para a Aquisição de </w:t>
      </w:r>
      <w:r w:rsidR="008F47C0" w:rsidRPr="007C778A">
        <w:rPr>
          <w:rFonts w:ascii="Arial" w:eastAsia="Arial" w:hAnsi="Arial" w:cs="Arial"/>
          <w:lang w:eastAsia="pt-BR"/>
        </w:rPr>
        <w:t xml:space="preserve">Mobiliário Escolar para EMEI </w:t>
      </w:r>
      <w:proofErr w:type="spellStart"/>
      <w:r w:rsidR="008F47C0" w:rsidRPr="007C778A">
        <w:rPr>
          <w:rFonts w:ascii="Arial" w:eastAsia="Arial" w:hAnsi="Arial" w:cs="Arial"/>
          <w:lang w:eastAsia="pt-BR"/>
        </w:rPr>
        <w:t>Lenirinha</w:t>
      </w:r>
      <w:proofErr w:type="spellEnd"/>
      <w:r w:rsidR="008F47C0" w:rsidRPr="007C778A">
        <w:rPr>
          <w:rFonts w:ascii="Arial" w:eastAsia="Arial" w:hAnsi="Arial" w:cs="Arial"/>
          <w:lang w:eastAsia="pt-BR"/>
        </w:rPr>
        <w:t>.</w:t>
      </w:r>
    </w:p>
    <w:p w14:paraId="40DF6595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548DA3F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7C778A">
        <w:rPr>
          <w:rFonts w:ascii="Arial" w:eastAsia="Arial" w:hAnsi="Arial" w:cs="Arial"/>
          <w:b/>
          <w:lang w:eastAsia="pt-BR"/>
        </w:rPr>
        <w:t xml:space="preserve"> – Forma de entrega:</w:t>
      </w:r>
    </w:p>
    <w:p w14:paraId="66E989E9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a)</w:t>
      </w:r>
      <w:r w:rsidRPr="007C778A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produtos. </w:t>
      </w:r>
    </w:p>
    <w:p w14:paraId="285CA67C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056B99AC" w14:textId="77777777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b) A entrega dos produtos licitados deverá ser feita conforme Autorização de Compras emitida pelo setor de compras do Município de Miraguaí, no prazo de até 10 (dez) dias úteis após a solicitação. </w:t>
      </w:r>
    </w:p>
    <w:p w14:paraId="08F6097F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1D704BB" w14:textId="39CA45D0" w:rsidR="00493E5A" w:rsidRPr="007C778A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7C778A">
        <w:rPr>
          <w:rFonts w:ascii="Arial" w:eastAsia="Arial" w:hAnsi="Arial" w:cs="Arial"/>
          <w:b/>
          <w:lang w:eastAsia="pt-BR"/>
        </w:rPr>
        <w:t xml:space="preserve"> - Dos Preços: </w:t>
      </w:r>
      <w:r w:rsidRPr="007C778A">
        <w:rPr>
          <w:rFonts w:ascii="Arial" w:eastAsia="Arial" w:hAnsi="Arial" w:cs="Arial"/>
          <w:lang w:eastAsia="pt-BR"/>
        </w:rPr>
        <w:t xml:space="preserve">A CONTRATADA para o fornecimento </w:t>
      </w:r>
      <w:r w:rsidR="008F47C0" w:rsidRPr="007C778A">
        <w:rPr>
          <w:rFonts w:ascii="Arial" w:eastAsia="Arial" w:hAnsi="Arial" w:cs="Arial"/>
          <w:lang w:eastAsia="pt-BR"/>
        </w:rPr>
        <w:t>de mobiliário escolar</w:t>
      </w:r>
      <w:r w:rsidRPr="007C778A">
        <w:rPr>
          <w:rFonts w:ascii="Arial" w:eastAsia="Arial" w:hAnsi="Arial" w:cs="Arial"/>
          <w:lang w:eastAsia="pt-BR"/>
        </w:rPr>
        <w:t>, objeto da Cláusula Primeira deste instrumento, cobrará do Município os seguintes valores:</w:t>
      </w:r>
    </w:p>
    <w:p w14:paraId="222F8F1B" w14:textId="77777777" w:rsidR="008F47C0" w:rsidRPr="007C778A" w:rsidRDefault="008F47C0" w:rsidP="007C778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tbl>
      <w:tblPr>
        <w:tblW w:w="50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3"/>
        <w:gridCol w:w="1169"/>
        <w:gridCol w:w="4757"/>
        <w:gridCol w:w="1236"/>
        <w:gridCol w:w="1315"/>
      </w:tblGrid>
      <w:tr w:rsidR="00E64B6B" w:rsidRPr="007C778A" w14:paraId="00752C64" w14:textId="77777777" w:rsidTr="00F5557E">
        <w:trPr>
          <w:trHeight w:val="525"/>
        </w:trPr>
        <w:tc>
          <w:tcPr>
            <w:tcW w:w="467" w:type="pct"/>
            <w:shd w:val="clear" w:color="auto" w:fill="auto"/>
          </w:tcPr>
          <w:p w14:paraId="18FBB5BF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bookmarkStart w:id="1" w:name="_Hlk198713112"/>
            <w:r w:rsidRPr="007C778A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625" w:type="pct"/>
            <w:shd w:val="clear" w:color="auto" w:fill="auto"/>
          </w:tcPr>
          <w:p w14:paraId="0B7810CB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7C778A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1828FC43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proofErr w:type="spellStart"/>
            <w:r w:rsidRPr="007C778A">
              <w:rPr>
                <w:rFonts w:ascii="Arial" w:eastAsia="Times New Roman" w:hAnsi="Arial" w:cs="Arial"/>
                <w:b/>
                <w:lang w:eastAsia="pt-BR"/>
              </w:rPr>
              <w:t>und</w:t>
            </w:r>
            <w:proofErr w:type="spellEnd"/>
          </w:p>
        </w:tc>
        <w:tc>
          <w:tcPr>
            <w:tcW w:w="2544" w:type="pct"/>
            <w:shd w:val="clear" w:color="auto" w:fill="auto"/>
          </w:tcPr>
          <w:p w14:paraId="776258E0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12F86E9B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661" w:type="pct"/>
          </w:tcPr>
          <w:p w14:paraId="5FB7F311" w14:textId="08426549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VALOR UNI</w:t>
            </w:r>
            <w:r w:rsidR="007C778A" w:rsidRPr="007C778A">
              <w:rPr>
                <w:rFonts w:ascii="Arial" w:eastAsia="Calibri" w:hAnsi="Arial" w:cs="Arial"/>
                <w:b/>
                <w:lang w:eastAsia="pt-BR"/>
              </w:rPr>
              <w:t>T.</w:t>
            </w:r>
          </w:p>
        </w:tc>
        <w:tc>
          <w:tcPr>
            <w:tcW w:w="703" w:type="pct"/>
          </w:tcPr>
          <w:p w14:paraId="2EF4CD4F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7C778A">
              <w:rPr>
                <w:rFonts w:ascii="Arial" w:eastAsia="Calibri" w:hAnsi="Arial" w:cs="Arial"/>
                <w:b/>
                <w:lang w:eastAsia="pt-BR"/>
              </w:rPr>
              <w:t>VALOR TOTAL</w:t>
            </w:r>
          </w:p>
        </w:tc>
      </w:tr>
      <w:tr w:rsidR="00E64B6B" w:rsidRPr="007C778A" w14:paraId="449FB0FD" w14:textId="77777777" w:rsidTr="00F5557E">
        <w:trPr>
          <w:trHeight w:val="983"/>
        </w:trPr>
        <w:tc>
          <w:tcPr>
            <w:tcW w:w="467" w:type="pct"/>
            <w:shd w:val="clear" w:color="auto" w:fill="auto"/>
          </w:tcPr>
          <w:p w14:paraId="2A349FE4" w14:textId="19F72478" w:rsidR="00E64B6B" w:rsidRPr="007C778A" w:rsidRDefault="00E64B6B" w:rsidP="007C778A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7C778A">
              <w:rPr>
                <w:rFonts w:ascii="Arial" w:eastAsia="Times New Roman" w:hAnsi="Arial" w:cs="Arial"/>
                <w:b/>
                <w:lang w:eastAsia="pt-BR"/>
              </w:rPr>
              <w:t>0</w:t>
            </w:r>
            <w:r w:rsidR="00F5557E">
              <w:rPr>
                <w:rFonts w:ascii="Arial" w:eastAsia="Times New Roman" w:hAnsi="Arial" w:cs="Arial"/>
                <w:b/>
                <w:lang w:eastAsia="pt-BR"/>
              </w:rPr>
              <w:t>2</w:t>
            </w:r>
          </w:p>
        </w:tc>
        <w:tc>
          <w:tcPr>
            <w:tcW w:w="625" w:type="pct"/>
            <w:shd w:val="clear" w:color="auto" w:fill="auto"/>
          </w:tcPr>
          <w:p w14:paraId="3FE6C412" w14:textId="072DF999" w:rsidR="00E64B6B" w:rsidRPr="007C778A" w:rsidRDefault="00F5557E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02</w:t>
            </w:r>
          </w:p>
          <w:p w14:paraId="12FCCE81" w14:textId="77777777" w:rsidR="00E64B6B" w:rsidRPr="007C778A" w:rsidRDefault="00E64B6B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2544" w:type="pct"/>
            <w:shd w:val="clear" w:color="auto" w:fill="auto"/>
          </w:tcPr>
          <w:p w14:paraId="19950492" w14:textId="6913CC16" w:rsidR="00F5557E" w:rsidRPr="008E0D31" w:rsidRDefault="00F5557E" w:rsidP="00F5557E">
            <w:pPr>
              <w:jc w:val="both"/>
              <w:rPr>
                <w:b/>
                <w:sz w:val="20"/>
              </w:rPr>
            </w:pPr>
            <w:r w:rsidRPr="008E0D31">
              <w:rPr>
                <w:b/>
                <w:sz w:val="20"/>
              </w:rPr>
              <w:object w:dxaOrig="4320" w:dyaOrig="2480" w14:anchorId="7C5666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1.4pt;height:67.2pt" o:ole="">
                  <v:imagedata r:id="rId7" o:title=""/>
                </v:shape>
                <o:OLEObject Type="Embed" ProgID="PBrush" ShapeID="_x0000_i1027" DrawAspect="Content" ObjectID="_1815481882" r:id="rId8"/>
              </w:object>
            </w:r>
          </w:p>
          <w:p w14:paraId="04DD096B" w14:textId="77777777" w:rsidR="00F5557E" w:rsidRPr="008E0D31" w:rsidRDefault="00F5557E" w:rsidP="00F5557E">
            <w:pPr>
              <w:spacing w:after="0"/>
              <w:jc w:val="both"/>
              <w:rPr>
                <w:b/>
                <w:bCs/>
                <w:sz w:val="20"/>
              </w:rPr>
            </w:pPr>
            <w:r w:rsidRPr="008E0D31">
              <w:rPr>
                <w:b/>
                <w:bCs/>
                <w:sz w:val="20"/>
              </w:rPr>
              <w:t>ARMÁRIO PROFESSOR/ALUNO 8 PORTAS COLORIDAS.</w:t>
            </w:r>
          </w:p>
          <w:p w14:paraId="2EBF0013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 xml:space="preserve">Material: MDP 15mm. Fundo </w:t>
            </w:r>
            <w:proofErr w:type="spellStart"/>
            <w:r w:rsidRPr="00E16C18">
              <w:rPr>
                <w:bCs/>
                <w:sz w:val="20"/>
              </w:rPr>
              <w:t>Duratree</w:t>
            </w:r>
            <w:proofErr w:type="spellEnd"/>
            <w:r w:rsidRPr="00E16C18">
              <w:rPr>
                <w:bCs/>
                <w:sz w:val="20"/>
              </w:rPr>
              <w:t>.</w:t>
            </w:r>
          </w:p>
          <w:p w14:paraId="7072A733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Portas revestidas em fórmica.</w:t>
            </w:r>
          </w:p>
          <w:p w14:paraId="7985489C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Cor Armário: Branco</w:t>
            </w:r>
          </w:p>
          <w:p w14:paraId="093F76E5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Cor Portas: Colorido - amarelo, azul, vermelho e verde</w:t>
            </w:r>
          </w:p>
          <w:p w14:paraId="62C0EA28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 xml:space="preserve">Bordas: PP de 1mm, </w:t>
            </w:r>
            <w:proofErr w:type="spellStart"/>
            <w:r w:rsidRPr="00E16C18">
              <w:rPr>
                <w:bCs/>
                <w:sz w:val="20"/>
              </w:rPr>
              <w:t>antiamarelamento</w:t>
            </w:r>
            <w:proofErr w:type="spellEnd"/>
            <w:r w:rsidRPr="00E16C18">
              <w:rPr>
                <w:bCs/>
                <w:sz w:val="20"/>
              </w:rPr>
              <w:t xml:space="preserve">, colada pelo sistema Holt </w:t>
            </w:r>
            <w:proofErr w:type="spellStart"/>
            <w:r w:rsidRPr="00E16C18">
              <w:rPr>
                <w:bCs/>
                <w:sz w:val="20"/>
              </w:rPr>
              <w:t>Melting</w:t>
            </w:r>
            <w:proofErr w:type="spellEnd"/>
            <w:r w:rsidRPr="00E16C18">
              <w:rPr>
                <w:bCs/>
                <w:sz w:val="20"/>
              </w:rPr>
              <w:t>.</w:t>
            </w:r>
          </w:p>
          <w:p w14:paraId="1DE3FEDD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Sapatas: Polipropileno e chapa de aço com regulagem de nível.</w:t>
            </w:r>
          </w:p>
          <w:p w14:paraId="4EB52134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Puxadores: Polipropileno injetado.</w:t>
            </w:r>
          </w:p>
          <w:p w14:paraId="15C79538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Chaves: Sim</w:t>
            </w:r>
          </w:p>
          <w:p w14:paraId="24B44A34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Altura: 1760mm</w:t>
            </w:r>
          </w:p>
          <w:p w14:paraId="338F83F5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lastRenderedPageBreak/>
              <w:t>Comprimento: 845mm</w:t>
            </w:r>
          </w:p>
          <w:p w14:paraId="23C62A64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Profundidade: 430mm</w:t>
            </w:r>
          </w:p>
          <w:p w14:paraId="045516BF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Com pés de apoio.</w:t>
            </w:r>
          </w:p>
          <w:p w14:paraId="427DC912" w14:textId="4F565DC0" w:rsidR="008F47C0" w:rsidRPr="007C778A" w:rsidRDefault="00F5557E" w:rsidP="00F5557E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u w:val="single"/>
                <w:lang w:eastAsia="pt-BR"/>
              </w:rPr>
            </w:pPr>
            <w:r w:rsidRPr="00E16C18">
              <w:rPr>
                <w:bCs/>
                <w:sz w:val="20"/>
              </w:rPr>
              <w:t>Garantia: 12 meses</w:t>
            </w:r>
          </w:p>
        </w:tc>
        <w:tc>
          <w:tcPr>
            <w:tcW w:w="661" w:type="pct"/>
          </w:tcPr>
          <w:p w14:paraId="6E977FB1" w14:textId="29DE351E" w:rsidR="00E64B6B" w:rsidRPr="007C778A" w:rsidRDefault="00F5557E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lastRenderedPageBreak/>
              <w:t>1.200,00</w:t>
            </w:r>
          </w:p>
        </w:tc>
        <w:tc>
          <w:tcPr>
            <w:tcW w:w="703" w:type="pct"/>
          </w:tcPr>
          <w:p w14:paraId="450AA66E" w14:textId="2218BE3D" w:rsidR="00E64B6B" w:rsidRPr="007C778A" w:rsidRDefault="00F5557E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2.400,00</w:t>
            </w:r>
          </w:p>
        </w:tc>
      </w:tr>
      <w:tr w:rsidR="00F5557E" w:rsidRPr="007C778A" w14:paraId="1E3D1B7D" w14:textId="77777777" w:rsidTr="00F5557E">
        <w:trPr>
          <w:trHeight w:val="983"/>
        </w:trPr>
        <w:tc>
          <w:tcPr>
            <w:tcW w:w="467" w:type="pct"/>
            <w:shd w:val="clear" w:color="auto" w:fill="auto"/>
          </w:tcPr>
          <w:p w14:paraId="49DDD6C0" w14:textId="3B9B5F6F" w:rsidR="00F5557E" w:rsidRPr="007C778A" w:rsidRDefault="00F5557E" w:rsidP="007C778A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04</w:t>
            </w:r>
          </w:p>
        </w:tc>
        <w:tc>
          <w:tcPr>
            <w:tcW w:w="625" w:type="pct"/>
            <w:shd w:val="clear" w:color="auto" w:fill="auto"/>
          </w:tcPr>
          <w:p w14:paraId="5E84702B" w14:textId="22580DCD" w:rsidR="00F5557E" w:rsidRDefault="00F5557E" w:rsidP="007C77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02</w:t>
            </w:r>
          </w:p>
        </w:tc>
        <w:tc>
          <w:tcPr>
            <w:tcW w:w="2544" w:type="pct"/>
            <w:shd w:val="clear" w:color="auto" w:fill="auto"/>
          </w:tcPr>
          <w:p w14:paraId="5CFE8420" w14:textId="07B8A9D3" w:rsidR="00F5557E" w:rsidRPr="008E0D31" w:rsidRDefault="00F5557E" w:rsidP="00F5557E">
            <w:pPr>
              <w:jc w:val="both"/>
              <w:rPr>
                <w:b/>
                <w:sz w:val="20"/>
              </w:rPr>
            </w:pPr>
            <w:r w:rsidRPr="008E0D31">
              <w:rPr>
                <w:b/>
                <w:sz w:val="20"/>
              </w:rPr>
              <w:object w:dxaOrig="5790" w:dyaOrig="7500" w14:anchorId="046CCCEE">
                <v:shape id="_x0000_i1030" type="#_x0000_t75" style="width:54.6pt;height:70.8pt" o:ole="">
                  <v:imagedata r:id="rId9" o:title=""/>
                </v:shape>
                <o:OLEObject Type="Embed" ProgID="PBrush" ShapeID="_x0000_i1030" DrawAspect="Content" ObjectID="_1815481883" r:id="rId10"/>
              </w:object>
            </w:r>
          </w:p>
          <w:p w14:paraId="2B1FAC46" w14:textId="77777777" w:rsidR="00F5557E" w:rsidRPr="00E16C18" w:rsidRDefault="00F5557E" w:rsidP="00F5557E">
            <w:pPr>
              <w:spacing w:after="0"/>
              <w:jc w:val="both"/>
              <w:rPr>
                <w:b/>
                <w:sz w:val="20"/>
              </w:rPr>
            </w:pPr>
            <w:r w:rsidRPr="00E16C18">
              <w:rPr>
                <w:b/>
                <w:sz w:val="20"/>
              </w:rPr>
              <w:t>ARMÁRIO 2 PORTAS</w:t>
            </w:r>
          </w:p>
          <w:p w14:paraId="77C3B8DC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Material Principal: MDP</w:t>
            </w:r>
          </w:p>
          <w:p w14:paraId="2A97D5D2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Possui Prateleiras: Sim</w:t>
            </w:r>
          </w:p>
          <w:p w14:paraId="1DF2A38C" w14:textId="77777777" w:rsidR="00F5557E" w:rsidRPr="00E16C18" w:rsidRDefault="00F5557E" w:rsidP="00F5557E">
            <w:pPr>
              <w:spacing w:after="0"/>
              <w:jc w:val="both"/>
              <w:rPr>
                <w:bCs/>
                <w:sz w:val="20"/>
              </w:rPr>
            </w:pPr>
            <w:r w:rsidRPr="00E16C18">
              <w:rPr>
                <w:bCs/>
                <w:sz w:val="20"/>
              </w:rPr>
              <w:t>Quantidade de prateleiras: 3</w:t>
            </w:r>
          </w:p>
          <w:p w14:paraId="19D01B75" w14:textId="7B0268C8" w:rsidR="00F5557E" w:rsidRPr="007C778A" w:rsidRDefault="00F5557E" w:rsidP="00F5557E">
            <w:pPr>
              <w:spacing w:after="0"/>
              <w:jc w:val="both"/>
              <w:rPr>
                <w:rFonts w:ascii="Arial" w:eastAsia="Calibri" w:hAnsi="Arial" w:cs="Arial"/>
                <w:b/>
                <w:u w:val="single"/>
                <w:lang w:eastAsia="pt-BR"/>
              </w:rPr>
            </w:pPr>
            <w:r w:rsidRPr="00E16C18">
              <w:rPr>
                <w:bCs/>
                <w:sz w:val="20"/>
              </w:rPr>
              <w:t>Tamanho do Armário: Alto (Acima de 150cm)</w:t>
            </w:r>
          </w:p>
        </w:tc>
        <w:tc>
          <w:tcPr>
            <w:tcW w:w="661" w:type="pct"/>
          </w:tcPr>
          <w:p w14:paraId="5FBA1851" w14:textId="79B603CE" w:rsidR="00F5557E" w:rsidRPr="007C778A" w:rsidRDefault="00F5557E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790,00</w:t>
            </w:r>
          </w:p>
        </w:tc>
        <w:tc>
          <w:tcPr>
            <w:tcW w:w="703" w:type="pct"/>
          </w:tcPr>
          <w:p w14:paraId="0143B9D7" w14:textId="68AE0709" w:rsidR="00F5557E" w:rsidRPr="007C778A" w:rsidRDefault="00F5557E" w:rsidP="007C778A">
            <w:pPr>
              <w:spacing w:after="0" w:line="240" w:lineRule="auto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>
              <w:rPr>
                <w:rFonts w:ascii="Arial" w:eastAsia="Calibri" w:hAnsi="Arial" w:cs="Arial"/>
                <w:b/>
                <w:lang w:eastAsia="pt-BR"/>
              </w:rPr>
              <w:t>1.580,00</w:t>
            </w:r>
          </w:p>
        </w:tc>
      </w:tr>
    </w:tbl>
    <w:tbl>
      <w:tblPr>
        <w:tblW w:w="5006" w:type="pct"/>
        <w:tblInd w:w="-5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E64B6B" w:rsidRPr="007C778A" w14:paraId="4240019D" w14:textId="77777777" w:rsidTr="007C778A">
        <w:trPr>
          <w:trHeight w:val="100"/>
        </w:trPr>
        <w:tc>
          <w:tcPr>
            <w:tcW w:w="9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14:paraId="33C5B1BA" w14:textId="5257C2D1" w:rsidR="00E64B6B" w:rsidRPr="007C778A" w:rsidRDefault="00E64B6B" w:rsidP="007C778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7C778A">
              <w:rPr>
                <w:rFonts w:ascii="Arial" w:eastAsia="Arial" w:hAnsi="Arial" w:cs="Arial"/>
                <w:b/>
                <w:bCs/>
              </w:rPr>
              <w:t xml:space="preserve">Valor Total R$ </w:t>
            </w:r>
            <w:r w:rsidR="00F5557E">
              <w:rPr>
                <w:rFonts w:ascii="Arial" w:eastAsia="Arial" w:hAnsi="Arial" w:cs="Arial"/>
                <w:b/>
                <w:bCs/>
              </w:rPr>
              <w:t>3.980</w:t>
            </w:r>
            <w:r w:rsidRPr="007C778A">
              <w:rPr>
                <w:rFonts w:ascii="Arial" w:eastAsia="Arial" w:hAnsi="Arial" w:cs="Arial"/>
                <w:b/>
                <w:bCs/>
              </w:rPr>
              <w:t xml:space="preserve">,00 </w:t>
            </w:r>
            <w:r w:rsidR="00F5557E">
              <w:rPr>
                <w:rFonts w:ascii="Arial" w:eastAsia="Arial" w:hAnsi="Arial" w:cs="Arial"/>
                <w:b/>
                <w:bCs/>
              </w:rPr>
              <w:t>(três mil novecentos e oitenta</w:t>
            </w:r>
            <w:r w:rsidRPr="007C778A">
              <w:rPr>
                <w:rFonts w:ascii="Arial" w:eastAsia="Arial" w:hAnsi="Arial" w:cs="Arial"/>
                <w:b/>
                <w:bCs/>
              </w:rPr>
              <w:t>).</w:t>
            </w:r>
          </w:p>
        </w:tc>
      </w:tr>
    </w:tbl>
    <w:p w14:paraId="67BD52FD" w14:textId="77777777" w:rsidR="00493E5A" w:rsidRPr="007C778A" w:rsidRDefault="00493E5A" w:rsidP="00493E5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6525A6C6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7C778A">
        <w:rPr>
          <w:rFonts w:ascii="Arial" w:eastAsia="Arial" w:hAnsi="Arial" w:cs="Arial"/>
          <w:b/>
          <w:lang w:eastAsia="pt-BR"/>
        </w:rPr>
        <w:t xml:space="preserve"> - Do Pagamento: </w:t>
      </w:r>
      <w:r w:rsidRPr="007C778A">
        <w:rPr>
          <w:rFonts w:ascii="Arial" w:eastAsia="Arial" w:hAnsi="Arial" w:cs="Arial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707BE539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15C01B" w14:textId="77777777" w:rsidR="00493E5A" w:rsidRPr="007C778A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7C778A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7C778A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  <w:r w:rsidRPr="007C778A">
        <w:rPr>
          <w:rFonts w:ascii="Arial" w:eastAsia="Arial" w:hAnsi="Arial" w:cs="Arial"/>
          <w:color w:val="000000"/>
          <w:lang w:eastAsia="pt-BR"/>
        </w:rPr>
        <w:t>Não será concedido nenhum tipo de reajuste.</w:t>
      </w:r>
    </w:p>
    <w:p w14:paraId="4977A426" w14:textId="77777777" w:rsidR="00493E5A" w:rsidRPr="007C778A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DE12591" w14:textId="389D5E1D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7C778A">
        <w:rPr>
          <w:rFonts w:ascii="Arial" w:eastAsia="Arial" w:hAnsi="Arial" w:cs="Arial"/>
          <w:b/>
          <w:lang w:eastAsia="pt-BR"/>
        </w:rPr>
        <w:t xml:space="preserve"> - Do Prazo de Vigência: </w:t>
      </w:r>
      <w:bookmarkStart w:id="2" w:name="_Hlk204865708"/>
      <w:r w:rsidR="008568D9" w:rsidRPr="007C778A">
        <w:rPr>
          <w:rFonts w:ascii="Arial" w:eastAsia="Arial" w:hAnsi="Arial" w:cs="Arial"/>
          <w:lang w:eastAsia="pt-BR"/>
        </w:rPr>
        <w:t>O presente contrato estará vigorando a partir da data de sua assinatura, tendo validade de 60 (sessenta dias) dias</w:t>
      </w:r>
      <w:r w:rsidRPr="007C778A">
        <w:rPr>
          <w:rFonts w:ascii="Arial" w:eastAsia="Arial" w:hAnsi="Arial" w:cs="Arial"/>
          <w:lang w:eastAsia="pt-BR"/>
        </w:rPr>
        <w:t>, podendo ser renovado a critério da administração</w:t>
      </w:r>
      <w:r w:rsidR="008568D9" w:rsidRPr="007C778A">
        <w:rPr>
          <w:rFonts w:ascii="Arial" w:eastAsia="Arial" w:hAnsi="Arial" w:cs="Arial"/>
          <w:lang w:eastAsia="pt-BR"/>
        </w:rPr>
        <w:t>.</w:t>
      </w:r>
      <w:bookmarkEnd w:id="2"/>
    </w:p>
    <w:p w14:paraId="116AE466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4CC8E3C9" w14:textId="23A035CF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7C778A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7C778A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</w:t>
      </w:r>
      <w:r w:rsidR="00BE61E2" w:rsidRPr="007C778A">
        <w:rPr>
          <w:rFonts w:ascii="Arial" w:eastAsia="Arial" w:hAnsi="Arial" w:cs="Arial"/>
          <w:lang w:eastAsia="pt-BR"/>
        </w:rPr>
        <w:t xml:space="preserve"> na Dispensa de Licitação</w:t>
      </w:r>
      <w:r w:rsidRPr="007C778A">
        <w:rPr>
          <w:rFonts w:ascii="Arial" w:eastAsia="Arial" w:hAnsi="Arial" w:cs="Arial"/>
          <w:lang w:eastAsia="pt-BR"/>
        </w:rPr>
        <w:t xml:space="preserve"> nº </w:t>
      </w:r>
      <w:r w:rsidR="00BE61E2" w:rsidRPr="007C778A">
        <w:rPr>
          <w:rFonts w:ascii="Arial" w:eastAsia="Arial" w:hAnsi="Arial" w:cs="Arial"/>
          <w:lang w:eastAsia="pt-BR"/>
        </w:rPr>
        <w:t>15</w:t>
      </w:r>
      <w:r w:rsidRPr="007C778A">
        <w:rPr>
          <w:rFonts w:ascii="Arial" w:eastAsia="Arial" w:hAnsi="Arial" w:cs="Arial"/>
          <w:lang w:eastAsia="pt-BR"/>
        </w:rPr>
        <w:t xml:space="preserve">/2025, bem como em efetuar as entregas em até 10 (dez) dias úteis contados da solicitação da Secretaria competente. </w:t>
      </w:r>
    </w:p>
    <w:p w14:paraId="51D781D7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39CFD8E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7C778A">
        <w:rPr>
          <w:rFonts w:ascii="Arial" w:eastAsia="Arial" w:hAnsi="Arial" w:cs="Arial"/>
          <w:b/>
          <w:lang w:eastAsia="pt-BR"/>
        </w:rPr>
        <w:t xml:space="preserve"> - Das Penalidades: </w:t>
      </w:r>
      <w:r w:rsidRPr="007C778A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48B8125E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a) advertência;</w:t>
      </w:r>
    </w:p>
    <w:p w14:paraId="58A57B8F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5F820DDD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c)</w:t>
      </w:r>
      <w:r w:rsidRPr="007C778A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1B5ACD3A" w14:textId="77777777" w:rsidR="00493E5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d)</w:t>
      </w:r>
      <w:r w:rsidRPr="007C778A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2ADC63D5" w14:textId="77777777" w:rsidR="007C778A" w:rsidRPr="007C778A" w:rsidRDefault="007C778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4D35C00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B7D2D44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3E4532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5BF1718B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89DCE4A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</w:t>
      </w:r>
      <w:r w:rsidRPr="007C778A">
        <w:rPr>
          <w:rFonts w:ascii="Arial" w:eastAsia="Arial" w:hAnsi="Arial" w:cs="Arial"/>
          <w:lang w:eastAsia="pt-BR"/>
        </w:rPr>
        <w:lastRenderedPageBreak/>
        <w:t xml:space="preserve">não lhe sendo devido qualquer outro valor a título de indenização ou a qualquer outro título presente ou futuramente, sob qualquer alegação ou fundamento. </w:t>
      </w:r>
    </w:p>
    <w:p w14:paraId="38FFE332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BBBC7BC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DEA5794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22EB244" w14:textId="77FCBA58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7C778A">
        <w:rPr>
          <w:rFonts w:ascii="Arial" w:eastAsia="Arial" w:hAnsi="Arial" w:cs="Arial"/>
          <w:b/>
          <w:lang w:eastAsia="pt-BR"/>
        </w:rPr>
        <w:t xml:space="preserve"> - </w:t>
      </w:r>
      <w:r w:rsidRPr="007C778A">
        <w:rPr>
          <w:rFonts w:ascii="Arial" w:eastAsia="Arial" w:hAnsi="Arial" w:cs="Arial"/>
          <w:bCs/>
          <w:lang w:eastAsia="pt-BR"/>
        </w:rPr>
        <w:t xml:space="preserve">A contratação pretendida será fomentada por Recurso </w:t>
      </w:r>
      <w:r w:rsidR="00BE61E2" w:rsidRPr="007C778A">
        <w:rPr>
          <w:rFonts w:ascii="Arial" w:eastAsia="Arial" w:hAnsi="Arial" w:cs="Arial"/>
          <w:bCs/>
          <w:lang w:eastAsia="pt-BR"/>
        </w:rPr>
        <w:t>Específico da Secretaria Municipal de Licitação</w:t>
      </w:r>
      <w:r w:rsidRPr="007C778A">
        <w:rPr>
          <w:rFonts w:ascii="Arial" w:eastAsia="Arial" w:hAnsi="Arial" w:cs="Arial"/>
          <w:bCs/>
          <w:lang w:eastAsia="pt-BR"/>
        </w:rPr>
        <w:t>.</w:t>
      </w:r>
    </w:p>
    <w:p w14:paraId="049D0EB1" w14:textId="77777777" w:rsidR="00BE61E2" w:rsidRPr="007C778A" w:rsidRDefault="00BE61E2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</w:p>
    <w:p w14:paraId="35ED1E8F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Órgão: 07 - SECRETARIA MUNICIPAL DE EDUCAÇÃO E CULTURA</w:t>
      </w:r>
    </w:p>
    <w:p w14:paraId="64BA2877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Unidade Orçamentária: 03– Secretaria municipal de educação – Rec. Específicos</w:t>
      </w:r>
    </w:p>
    <w:p w14:paraId="54AF593C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proofErr w:type="spellStart"/>
      <w:r w:rsidRPr="007C778A">
        <w:rPr>
          <w:rFonts w:ascii="Arial" w:eastAsia="Arial" w:hAnsi="Arial" w:cs="Arial"/>
          <w:bCs/>
          <w:lang w:eastAsia="pt-BR"/>
        </w:rPr>
        <w:t>Proj</w:t>
      </w:r>
      <w:proofErr w:type="spellEnd"/>
      <w:r w:rsidRPr="007C778A">
        <w:rPr>
          <w:rFonts w:ascii="Arial" w:eastAsia="Arial" w:hAnsi="Arial" w:cs="Arial"/>
          <w:bCs/>
          <w:lang w:eastAsia="pt-BR"/>
        </w:rPr>
        <w:t>./Atividade: 2.045 – Salário Educação (SQE)</w:t>
      </w:r>
    </w:p>
    <w:p w14:paraId="65FF443C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Elementos: 231 - 4.4.90.52.00.00.00.00.0550 – Obras e instalações.</w:t>
      </w:r>
    </w:p>
    <w:p w14:paraId="55D8A3D4" w14:textId="0CE9B227" w:rsidR="00493E5A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>Elementos: 232 – 4.4.90.52.00.00.00.00.0550 – Equipamentos e material permanente.</w:t>
      </w:r>
    </w:p>
    <w:p w14:paraId="42BB3AD5" w14:textId="77777777" w:rsidR="00BE61E2" w:rsidRPr="007C778A" w:rsidRDefault="00BE61E2" w:rsidP="00BE61E2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311EEE1" w14:textId="77777777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7C778A">
        <w:rPr>
          <w:rFonts w:ascii="Arial" w:eastAsia="Arial" w:hAnsi="Arial" w:cs="Arial"/>
          <w:b/>
          <w:lang w:eastAsia="pt-BR"/>
        </w:rPr>
        <w:t xml:space="preserve"> </w:t>
      </w:r>
      <w:r w:rsidRPr="007C778A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7C778A">
        <w:rPr>
          <w:rFonts w:ascii="Arial" w:eastAsia="Arial" w:hAnsi="Arial" w:cs="Arial"/>
          <w:bCs/>
          <w:lang w:eastAsia="pt-BR"/>
        </w:rPr>
        <w:t>arts</w:t>
      </w:r>
      <w:proofErr w:type="spellEnd"/>
      <w:r w:rsidRPr="007C778A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0EFB4C4F" w14:textId="2CC1C431" w:rsidR="00493E5A" w:rsidRPr="007C778A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 xml:space="preserve"> a) O contratado é obrigado a aceitar, nas mesmas condições contratuais, os acréscimos ou supressões que se fizerem necessários, até o limite de 25% (vinte e cinco por cento) do valor inicial atualizado do contrato. </w:t>
      </w:r>
    </w:p>
    <w:p w14:paraId="59AB249A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5A800BD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69310F80" w14:textId="544A74D6" w:rsidR="00493E5A" w:rsidRPr="007C778A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7C778A">
        <w:rPr>
          <w:rFonts w:ascii="Arial" w:eastAsia="Arial" w:hAnsi="Arial" w:cs="Arial"/>
          <w:b/>
          <w:lang w:eastAsia="pt-BR"/>
        </w:rPr>
        <w:t xml:space="preserve"> </w:t>
      </w:r>
      <w:r w:rsidRPr="007C778A">
        <w:rPr>
          <w:rFonts w:ascii="Arial" w:eastAsia="Times New Roman" w:hAnsi="Arial" w:cs="Arial"/>
          <w:lang w:eastAsia="pt-BR"/>
        </w:rPr>
        <w:t xml:space="preserve">A fiscalização do contrato ficará a cargo do Secretário de </w:t>
      </w:r>
      <w:r w:rsidR="00BE61E2" w:rsidRPr="007C778A">
        <w:rPr>
          <w:rFonts w:ascii="Arial" w:eastAsia="Times New Roman" w:hAnsi="Arial" w:cs="Arial"/>
          <w:lang w:eastAsia="pt-BR"/>
        </w:rPr>
        <w:t>Educação e Cultura</w:t>
      </w:r>
      <w:r w:rsidRPr="007C778A">
        <w:rPr>
          <w:rFonts w:ascii="Arial" w:eastAsia="Times New Roman" w:hAnsi="Arial" w:cs="Arial"/>
          <w:lang w:eastAsia="pt-BR"/>
        </w:rPr>
        <w:t xml:space="preserve">, conforme </w:t>
      </w:r>
      <w:r w:rsidR="00BE61E2" w:rsidRPr="007C778A">
        <w:rPr>
          <w:rFonts w:ascii="Arial" w:eastAsia="Times New Roman" w:hAnsi="Arial" w:cs="Arial"/>
          <w:lang w:eastAsia="pt-BR"/>
        </w:rPr>
        <w:t>p</w:t>
      </w:r>
      <w:r w:rsidRPr="007C778A">
        <w:rPr>
          <w:rFonts w:ascii="Arial" w:eastAsia="Times New Roman" w:hAnsi="Arial" w:cs="Arial"/>
          <w:lang w:eastAsia="pt-BR"/>
        </w:rPr>
        <w:t xml:space="preserve">ortaria nº </w:t>
      </w:r>
      <w:r w:rsidR="00BE61E2" w:rsidRPr="007C778A">
        <w:rPr>
          <w:rFonts w:ascii="Arial" w:eastAsia="Times New Roman" w:hAnsi="Arial" w:cs="Arial"/>
          <w:lang w:eastAsia="pt-BR"/>
        </w:rPr>
        <w:t>051/2025.</w:t>
      </w:r>
    </w:p>
    <w:p w14:paraId="1A2C8E39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3A58E9B0" w14:textId="54EC40E2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 xml:space="preserve">Cláusula Décima Sexta- </w:t>
      </w:r>
      <w:r w:rsidR="00BE61E2" w:rsidRPr="007C778A">
        <w:rPr>
          <w:rFonts w:ascii="Arial" w:eastAsia="Arial" w:hAnsi="Arial" w:cs="Arial"/>
          <w:bCs/>
          <w:lang w:eastAsia="pt-BR"/>
        </w:rPr>
        <w:t>A</w:t>
      </w:r>
      <w:r w:rsidRPr="007C778A">
        <w:rPr>
          <w:rFonts w:ascii="Arial" w:eastAsia="Arial" w:hAnsi="Arial" w:cs="Arial"/>
          <w:bCs/>
          <w:lang w:eastAsia="pt-BR"/>
        </w:rPr>
        <w:t xml:space="preserve"> CONTRATAD</w:t>
      </w:r>
      <w:r w:rsidR="00BE61E2" w:rsidRPr="007C778A">
        <w:rPr>
          <w:rFonts w:ascii="Arial" w:eastAsia="Arial" w:hAnsi="Arial" w:cs="Arial"/>
          <w:bCs/>
          <w:lang w:eastAsia="pt-BR"/>
        </w:rPr>
        <w:t>A</w:t>
      </w:r>
      <w:r w:rsidRPr="007C778A">
        <w:rPr>
          <w:rFonts w:ascii="Arial" w:eastAsia="Arial" w:hAnsi="Arial" w:cs="Arial"/>
          <w:bCs/>
          <w:lang w:eastAsia="pt-BR"/>
        </w:rPr>
        <w:t xml:space="preserve">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0009DBA2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53B8F66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b/>
          <w:u w:val="single"/>
          <w:lang w:eastAsia="pt-BR"/>
        </w:rPr>
        <w:t>Cláusula Décima Sétima</w:t>
      </w:r>
      <w:r w:rsidRPr="007C778A">
        <w:rPr>
          <w:rFonts w:ascii="Arial" w:eastAsia="Arial" w:hAnsi="Arial" w:cs="Arial"/>
          <w:b/>
          <w:lang w:eastAsia="pt-BR"/>
        </w:rPr>
        <w:t xml:space="preserve">- </w:t>
      </w:r>
      <w:r w:rsidRPr="007C778A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8F902B7" w14:textId="77777777" w:rsidR="00493E5A" w:rsidRPr="007C778A" w:rsidRDefault="00493E5A" w:rsidP="00493E5A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3E9F2A0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93487EC" w14:textId="1AA246DF" w:rsidR="00493E5A" w:rsidRPr="007C778A" w:rsidRDefault="00493E5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Miraguaí/RS,</w:t>
      </w:r>
      <w:r w:rsidR="00BE61E2" w:rsidRPr="007C778A">
        <w:rPr>
          <w:rFonts w:ascii="Arial" w:eastAsia="Arial" w:hAnsi="Arial" w:cs="Arial"/>
          <w:lang w:eastAsia="pt-BR"/>
        </w:rPr>
        <w:t xml:space="preserve"> 31</w:t>
      </w:r>
      <w:r w:rsidRPr="007C778A">
        <w:rPr>
          <w:rFonts w:ascii="Arial" w:eastAsia="Arial" w:hAnsi="Arial" w:cs="Arial"/>
          <w:lang w:eastAsia="pt-BR"/>
        </w:rPr>
        <w:t xml:space="preserve"> de </w:t>
      </w:r>
      <w:r w:rsidR="00E64B6B" w:rsidRPr="007C778A">
        <w:rPr>
          <w:rFonts w:ascii="Arial" w:eastAsia="Arial" w:hAnsi="Arial" w:cs="Arial"/>
          <w:lang w:eastAsia="pt-BR"/>
        </w:rPr>
        <w:t>ju</w:t>
      </w:r>
      <w:r w:rsidR="00BE61E2" w:rsidRPr="007C778A">
        <w:rPr>
          <w:rFonts w:ascii="Arial" w:eastAsia="Arial" w:hAnsi="Arial" w:cs="Arial"/>
          <w:lang w:eastAsia="pt-BR"/>
        </w:rPr>
        <w:t>l</w:t>
      </w:r>
      <w:r w:rsidR="00E64B6B" w:rsidRPr="007C778A">
        <w:rPr>
          <w:rFonts w:ascii="Arial" w:eastAsia="Arial" w:hAnsi="Arial" w:cs="Arial"/>
          <w:lang w:eastAsia="pt-BR"/>
        </w:rPr>
        <w:t>ho</w:t>
      </w:r>
      <w:r w:rsidRPr="007C778A">
        <w:rPr>
          <w:rFonts w:ascii="Arial" w:eastAsia="Arial" w:hAnsi="Arial" w:cs="Arial"/>
          <w:lang w:eastAsia="pt-BR"/>
        </w:rPr>
        <w:t xml:space="preserve"> de 2025.</w:t>
      </w:r>
    </w:p>
    <w:p w14:paraId="3EF57480" w14:textId="77777777" w:rsidR="00A634DA" w:rsidRDefault="00A634D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5E1BB99A" w14:textId="77777777" w:rsidR="007C778A" w:rsidRPr="007C778A" w:rsidRDefault="007C778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0C2A7090" w14:textId="7777777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532D0A38" w14:textId="62693352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7C778A">
        <w:rPr>
          <w:rFonts w:ascii="Arial" w:eastAsia="Arial" w:hAnsi="Arial" w:cs="Arial"/>
          <w:b/>
          <w:lang w:eastAsia="pt-BR"/>
        </w:rPr>
        <w:t xml:space="preserve">LEONIR HARTK </w:t>
      </w:r>
      <w:r w:rsidRPr="007C778A">
        <w:rPr>
          <w:rFonts w:ascii="Arial" w:eastAsia="Arial" w:hAnsi="Arial" w:cs="Arial"/>
          <w:b/>
          <w:lang w:eastAsia="pt-BR"/>
        </w:rPr>
        <w:tab/>
        <w:t xml:space="preserve">                          </w:t>
      </w:r>
      <w:r w:rsidR="007C778A">
        <w:rPr>
          <w:rFonts w:ascii="Arial" w:eastAsia="Arial" w:hAnsi="Arial" w:cs="Arial"/>
          <w:b/>
          <w:lang w:eastAsia="pt-BR"/>
        </w:rPr>
        <w:t xml:space="preserve"> </w:t>
      </w:r>
      <w:r w:rsidR="00E16C18" w:rsidRPr="000B2736">
        <w:rPr>
          <w:rFonts w:ascii="Arial" w:eastAsia="Arial" w:hAnsi="Arial" w:cs="Arial"/>
          <w:b/>
          <w:lang w:eastAsia="pt-BR"/>
        </w:rPr>
        <w:t>REIFLEX INDÚSTRIA E COMÉRCIO DE MÓVEIS LTDA</w:t>
      </w:r>
    </w:p>
    <w:p w14:paraId="01EDF23F" w14:textId="142D341A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r w:rsidRPr="007C778A">
        <w:rPr>
          <w:rFonts w:ascii="Arial" w:eastAsia="Arial" w:hAnsi="Arial" w:cs="Arial"/>
          <w:lang w:eastAsia="pt-BR"/>
        </w:rPr>
        <w:tab/>
        <w:t xml:space="preserve">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</w:t>
      </w:r>
      <w:r w:rsidR="00E16C18">
        <w:rPr>
          <w:rFonts w:ascii="Arial" w:eastAsia="Arial" w:hAnsi="Arial" w:cs="Arial"/>
          <w:lang w:eastAsia="pt-BR"/>
        </w:rPr>
        <w:t xml:space="preserve">         </w:t>
      </w:r>
      <w:r w:rsidR="00BB7EA9" w:rsidRPr="007C778A">
        <w:rPr>
          <w:rFonts w:ascii="Arial" w:eastAsia="Arial" w:hAnsi="Arial" w:cs="Arial"/>
          <w:lang w:eastAsia="pt-BR"/>
        </w:rPr>
        <w:t xml:space="preserve">CNPJ: </w:t>
      </w:r>
      <w:r w:rsidR="00E16C18" w:rsidRPr="000B2736">
        <w:rPr>
          <w:rFonts w:ascii="Arial" w:eastAsia="Arial" w:hAnsi="Arial" w:cs="Arial"/>
          <w:bCs/>
          <w:lang w:eastAsia="pt-BR"/>
        </w:rPr>
        <w:t>93.920.361/0001-37</w:t>
      </w:r>
    </w:p>
    <w:p w14:paraId="2072FD95" w14:textId="588EAE07" w:rsidR="00493E5A" w:rsidRP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>Contratante</w:t>
      </w:r>
      <w:r w:rsidRPr="007C778A">
        <w:rPr>
          <w:rFonts w:ascii="Arial" w:eastAsia="Arial" w:hAnsi="Arial" w:cs="Arial"/>
          <w:lang w:eastAsia="pt-BR"/>
        </w:rPr>
        <w:tab/>
      </w:r>
      <w:r w:rsidRPr="007C778A">
        <w:rPr>
          <w:rFonts w:ascii="Arial" w:eastAsia="Arial" w:hAnsi="Arial" w:cs="Arial"/>
          <w:lang w:eastAsia="pt-BR"/>
        </w:rPr>
        <w:tab/>
        <w:t xml:space="preserve">                                           </w:t>
      </w:r>
      <w:r w:rsidR="00BE61E2" w:rsidRPr="007C778A">
        <w:rPr>
          <w:rFonts w:ascii="Arial" w:eastAsia="Arial" w:hAnsi="Arial" w:cs="Arial"/>
          <w:lang w:eastAsia="pt-BR"/>
        </w:rPr>
        <w:t xml:space="preserve"> </w:t>
      </w:r>
      <w:r w:rsidRPr="007C778A">
        <w:rPr>
          <w:rFonts w:ascii="Arial" w:eastAsia="Arial" w:hAnsi="Arial" w:cs="Arial"/>
          <w:lang w:eastAsia="pt-BR"/>
        </w:rPr>
        <w:t xml:space="preserve">            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            </w:t>
      </w:r>
      <w:r w:rsidR="00A07075">
        <w:rPr>
          <w:rFonts w:ascii="Arial" w:eastAsia="Arial" w:hAnsi="Arial" w:cs="Arial"/>
          <w:lang w:eastAsia="pt-BR"/>
        </w:rPr>
        <w:t xml:space="preserve">   </w:t>
      </w:r>
      <w:r w:rsidR="00E16C18">
        <w:rPr>
          <w:rFonts w:ascii="Arial" w:eastAsia="Arial" w:hAnsi="Arial" w:cs="Arial"/>
          <w:lang w:eastAsia="pt-BR"/>
        </w:rPr>
        <w:t xml:space="preserve">         </w:t>
      </w:r>
      <w:r w:rsidRPr="007C778A">
        <w:rPr>
          <w:rFonts w:ascii="Arial" w:eastAsia="Arial" w:hAnsi="Arial" w:cs="Arial"/>
          <w:lang w:eastAsia="pt-BR"/>
        </w:rPr>
        <w:t xml:space="preserve">Contratada </w:t>
      </w:r>
    </w:p>
    <w:p w14:paraId="326B4067" w14:textId="77777777" w:rsidR="007C778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   </w:t>
      </w:r>
    </w:p>
    <w:p w14:paraId="7676F46D" w14:textId="68AC3B49" w:rsidR="00493E5A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7C778A">
        <w:rPr>
          <w:rFonts w:ascii="Arial" w:eastAsia="Arial" w:hAnsi="Arial" w:cs="Arial"/>
          <w:lang w:eastAsia="pt-BR"/>
        </w:rPr>
        <w:t xml:space="preserve">  </w:t>
      </w:r>
    </w:p>
    <w:p w14:paraId="1333F488" w14:textId="77777777" w:rsidR="007C778A" w:rsidRPr="007C778A" w:rsidRDefault="007C778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61B4D508" w14:textId="5EE892A1" w:rsidR="00AA32ED" w:rsidRPr="007C778A" w:rsidRDefault="00493E5A" w:rsidP="007C778A">
      <w:pPr>
        <w:spacing w:after="0" w:line="240" w:lineRule="auto"/>
        <w:jc w:val="both"/>
      </w:pPr>
      <w:r w:rsidRPr="007C778A">
        <w:rPr>
          <w:rFonts w:ascii="Arial" w:eastAsia="Arial" w:hAnsi="Arial" w:cs="Arial"/>
          <w:lang w:eastAsia="pt-BR"/>
        </w:rPr>
        <w:t>Testemunhas: 1ª_________________</w:t>
      </w:r>
      <w:r w:rsidR="00A634DA" w:rsidRPr="007C778A">
        <w:rPr>
          <w:rFonts w:ascii="Arial" w:eastAsia="Arial" w:hAnsi="Arial" w:cs="Arial"/>
          <w:lang w:eastAsia="pt-BR"/>
        </w:rPr>
        <w:t xml:space="preserve">                         </w:t>
      </w:r>
      <w:r w:rsidR="00BE61E2" w:rsidRPr="007C778A">
        <w:rPr>
          <w:rFonts w:ascii="Arial" w:eastAsia="Arial" w:hAnsi="Arial" w:cs="Arial"/>
          <w:lang w:eastAsia="pt-BR"/>
        </w:rPr>
        <w:t xml:space="preserve">                 </w:t>
      </w:r>
      <w:r w:rsidR="00A634DA" w:rsidRPr="007C778A">
        <w:rPr>
          <w:rFonts w:ascii="Arial" w:eastAsia="Arial" w:hAnsi="Arial" w:cs="Arial"/>
          <w:lang w:eastAsia="pt-BR"/>
        </w:rPr>
        <w:t xml:space="preserve"> </w:t>
      </w:r>
      <w:r w:rsidRPr="007C778A">
        <w:rPr>
          <w:rFonts w:ascii="Arial" w:eastAsia="Arial" w:hAnsi="Arial" w:cs="Arial"/>
          <w:lang w:eastAsia="pt-BR"/>
        </w:rPr>
        <w:t>2ª____________________</w:t>
      </w:r>
      <w:r w:rsidRPr="007C778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A32ED" w:rsidRPr="007C778A" w:rsidSect="007C778A">
      <w:headerReference w:type="default" r:id="rId11"/>
      <w:pgSz w:w="11906" w:h="16838"/>
      <w:pgMar w:top="255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0DEFC" w14:textId="77777777" w:rsidR="00A634DA" w:rsidRDefault="00A634DA" w:rsidP="00A634DA">
      <w:pPr>
        <w:spacing w:after="0" w:line="240" w:lineRule="auto"/>
      </w:pPr>
      <w:r>
        <w:separator/>
      </w:r>
    </w:p>
  </w:endnote>
  <w:endnote w:type="continuationSeparator" w:id="0">
    <w:p w14:paraId="23591608" w14:textId="77777777" w:rsidR="00A634DA" w:rsidRDefault="00A634DA" w:rsidP="00A6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396F9" w14:textId="77777777" w:rsidR="00A634DA" w:rsidRDefault="00A634DA" w:rsidP="00A634DA">
      <w:pPr>
        <w:spacing w:after="0" w:line="240" w:lineRule="auto"/>
      </w:pPr>
      <w:r>
        <w:separator/>
      </w:r>
    </w:p>
  </w:footnote>
  <w:footnote w:type="continuationSeparator" w:id="0">
    <w:p w14:paraId="1ADB0188" w14:textId="77777777" w:rsidR="00A634DA" w:rsidRDefault="00A634DA" w:rsidP="00A6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A320" w14:textId="77777777" w:rsidR="00A634DA" w:rsidRPr="00A634DA" w:rsidRDefault="00A634DA" w:rsidP="00A634DA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A634DA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CD5735C" wp14:editId="53B7869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34DA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3C23E2E9" w14:textId="77777777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47C4C7C8" w14:textId="0F673A6B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 xml:space="preserve">Fone: (55) 3554 2300 – e-mail: </w:t>
    </w:r>
    <w:r w:rsidR="00AA6ABE">
      <w:rPr>
        <w:rFonts w:ascii="Calibri" w:eastAsia="Calibri" w:hAnsi="Calibri" w:cs="Times New Roman"/>
        <w:kern w:val="0"/>
        <w14:ligatures w14:val="none"/>
      </w:rPr>
      <w:t>administracao@miraguai.rs.gov.br</w:t>
    </w:r>
  </w:p>
  <w:p w14:paraId="0D67BFF8" w14:textId="633113E7" w:rsidR="00A634DA" w:rsidRDefault="00A634DA" w:rsidP="00A634DA">
    <w:pPr>
      <w:pStyle w:val="Cabealho"/>
      <w:jc w:val="center"/>
    </w:pPr>
    <w:r w:rsidRPr="00A634DA">
      <w:rPr>
        <w:rFonts w:ascii="Calibri" w:eastAsia="Calibri" w:hAnsi="Calibri" w:cs="Times New Roman"/>
        <w:kern w:val="0"/>
        <w14:ligatures w14:val="none"/>
      </w:rPr>
      <w:t>CNPJ sob nº 87.613.121/0001-97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5A"/>
    <w:rsid w:val="000B2736"/>
    <w:rsid w:val="00225D70"/>
    <w:rsid w:val="00493E5A"/>
    <w:rsid w:val="005E36F7"/>
    <w:rsid w:val="00757ECF"/>
    <w:rsid w:val="007C778A"/>
    <w:rsid w:val="008568D9"/>
    <w:rsid w:val="008F47C0"/>
    <w:rsid w:val="00A07075"/>
    <w:rsid w:val="00A32C4A"/>
    <w:rsid w:val="00A634DA"/>
    <w:rsid w:val="00AA32ED"/>
    <w:rsid w:val="00AA6ABE"/>
    <w:rsid w:val="00BB7EA9"/>
    <w:rsid w:val="00BE61E2"/>
    <w:rsid w:val="00C46C3F"/>
    <w:rsid w:val="00C976A0"/>
    <w:rsid w:val="00DC4B76"/>
    <w:rsid w:val="00E16C18"/>
    <w:rsid w:val="00E64B6B"/>
    <w:rsid w:val="00F34272"/>
    <w:rsid w:val="00F5557E"/>
    <w:rsid w:val="00F5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62AA72"/>
  <w15:chartTrackingRefBased/>
  <w15:docId w15:val="{7CEA57B5-F2A8-4E19-877F-5D84AE5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3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3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3E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3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3E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3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3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3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3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3E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3E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3E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3E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3E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3E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3E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3E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3E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3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3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3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3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3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3E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3E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3E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3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3E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3E5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34DA"/>
  </w:style>
  <w:style w:type="paragraph" w:styleId="Rodap">
    <w:name w:val="footer"/>
    <w:basedOn w:val="Normal"/>
    <w:link w:val="Rodap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4225-15BF-4E2B-866C-71692D98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1702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2025-07-31T18:23:00Z</dcterms:created>
  <dcterms:modified xsi:type="dcterms:W3CDTF">2025-07-31T18:45:00Z</dcterms:modified>
</cp:coreProperties>
</file>