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13574" w14:textId="49E93C8C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</w:pPr>
      <w:r w:rsidRPr="00514A4F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CONTRATO </w:t>
      </w:r>
      <w:r w:rsidRPr="00514A4F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Nº 05/2025 </w:t>
      </w:r>
      <w:r w:rsidRPr="00514A4F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DE AQUISIÇÃO DE MERENDA ESCOLAR PARA AS ESCOLAS DE ENSINO FUNDAMENTAL</w:t>
      </w: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 E</w:t>
      </w:r>
      <w:r w:rsidRPr="00514A4F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 EDUCAÇÃO INFANTIL DO MUNICÍPIO DE MIRAGUAÍ, CONFORME PREGÃO Nº 02/2025.</w:t>
      </w:r>
    </w:p>
    <w:p w14:paraId="6A6C6766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5BC7A01A" w14:textId="0B273A69" w:rsidR="00514A4F" w:rsidRPr="00514A4F" w:rsidRDefault="00514A4F" w:rsidP="00514A4F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Miraguaí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, Estado do Rio Grande do Sul, pessoa jurídica de direito público, inscrito no CNPJ/MF sob o nº 87.613.121/0001-97, com sede administrativa na Avenida Ijuí, nº 1593, na cidade de Miraguaí/RS, representado neste ato pelo Prefeito Municipal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Sr.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HARTK, </w:t>
      </w: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brasileiro, residente e domiciliado na Rua Maracanã, nº 195, Centro - Miraguaí/RS, inscrito no CPF: 274.569.430-87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bookmarkStart w:id="0" w:name="_Hlk188887215"/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>CLEUSA DA SILVA THIEL</w:t>
      </w:r>
      <w:bookmarkEnd w:id="0"/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>PADARIA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>DOS AMIGOS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Av. Ijuí nº 1775, centro, na cidade de Miraguaí/RS, inscrita no </w:t>
      </w:r>
      <w:bookmarkStart w:id="1" w:name="_Hlk188887229"/>
      <w:r w:rsidRPr="00514A4F">
        <w:rPr>
          <w:rFonts w:ascii="Arial" w:eastAsia="Arial" w:hAnsi="Arial" w:cs="Arial"/>
          <w:sz w:val="24"/>
          <w:szCs w:val="24"/>
          <w:lang w:eastAsia="pt-BR"/>
        </w:rPr>
        <w:t>CNPJ n.º 04.815.117/0001-84</w:t>
      </w:r>
      <w:bookmarkEnd w:id="1"/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pela </w:t>
      </w:r>
      <w:proofErr w:type="spellStart"/>
      <w:r w:rsidRPr="00514A4F">
        <w:rPr>
          <w:rFonts w:ascii="Arial" w:eastAsia="Arial" w:hAnsi="Arial" w:cs="Arial"/>
          <w:sz w:val="24"/>
          <w:szCs w:val="24"/>
          <w:lang w:eastAsia="pt-BR"/>
        </w:rPr>
        <w:t>Srª</w:t>
      </w:r>
      <w:proofErr w:type="spellEnd"/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. Cleusa da Silva </w:t>
      </w:r>
      <w:proofErr w:type="spellStart"/>
      <w:proofErr w:type="gramStart"/>
      <w:r w:rsidRPr="00514A4F">
        <w:rPr>
          <w:rFonts w:ascii="Arial" w:eastAsia="Arial" w:hAnsi="Arial" w:cs="Arial"/>
          <w:sz w:val="24"/>
          <w:szCs w:val="24"/>
          <w:lang w:eastAsia="pt-BR"/>
        </w:rPr>
        <w:t>Thiel</w:t>
      </w:r>
      <w:proofErr w:type="spellEnd"/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>,</w:t>
      </w:r>
      <w:proofErr w:type="gramEnd"/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brasileira, inscrita no CPF nº 006.373.950-00, doravante denominado de </w:t>
      </w:r>
      <w:r w:rsidRPr="00514A4F">
        <w:rPr>
          <w:rFonts w:ascii="Arial" w:eastAsia="Arial" w:hAnsi="Arial" w:cs="Arial"/>
          <w:b/>
          <w:bCs/>
          <w:sz w:val="24"/>
          <w:szCs w:val="24"/>
          <w:lang w:eastAsia="pt-BR"/>
        </w:rPr>
        <w:t>CONTRATADA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, de comum acordo e amparado na Lei Federal n.º 14.133/2021 sob a modalidade de Pregão Presencial nº 02/2025, declaram pelo presente instrumento e na melhor forma de direito, ter justo e contratado entre si, o fornecimento de merenda escolar às Escolas de Ensino Fundamental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 e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Educação Infantil do Município de Miraguaí/RS, consoante as cláusulas e condições que seguem:</w:t>
      </w:r>
    </w:p>
    <w:p w14:paraId="1455DC71" w14:textId="77777777" w:rsidR="00514A4F" w:rsidRPr="00514A4F" w:rsidRDefault="00514A4F" w:rsidP="00514A4F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3CF68A1B" w14:textId="538936A2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dos itens: </w:t>
      </w:r>
      <w:r w:rsidRPr="00514A4F">
        <w:rPr>
          <w:rFonts w:ascii="Arial" w:eastAsia="Arial" w:hAnsi="Arial" w:cs="Arial"/>
          <w:b/>
          <w:bCs/>
          <w:sz w:val="24"/>
          <w:szCs w:val="24"/>
          <w:lang w:eastAsia="pt-BR"/>
        </w:rPr>
        <w:t>77, 78 e 79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da Licitação na Modalidade de Pregão Presencial nº 02/2025,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591D0A58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A22B852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 da Merenda:</w:t>
      </w:r>
    </w:p>
    <w:p w14:paraId="31060046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4E455924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579A081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b) Os alimentos deverão ser entregues de acordo com a data estipulada no pedido, o qual será feito com até 05(cinco) dias úteis de antecedência e de forma parcelada, nos dias e quantidades solicitadas, nas </w:t>
      </w:r>
      <w:r w:rsidRPr="00514A4F">
        <w:rPr>
          <w:rFonts w:ascii="Arial" w:eastAsia="Arial" w:hAnsi="Arial" w:cs="Arial"/>
          <w:bCs/>
          <w:iCs/>
          <w:sz w:val="24"/>
          <w:szCs w:val="24"/>
          <w:lang w:eastAsia="pt-BR"/>
        </w:rPr>
        <w:t xml:space="preserve">Escolas Municipais: </w:t>
      </w:r>
    </w:p>
    <w:p w14:paraId="360F5A51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0608AD05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Escola de Ens. Fundamental Lenira de Moura Lutz (sede); </w:t>
      </w:r>
    </w:p>
    <w:p w14:paraId="15E25942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“Raio de Luz Vó Wanda” (Sede);</w:t>
      </w:r>
    </w:p>
    <w:p w14:paraId="2786F48C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“Lenira de Moura Lutz”</w:t>
      </w:r>
    </w:p>
    <w:p w14:paraId="7F6061D7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t>(Sede);</w:t>
      </w:r>
    </w:p>
    <w:p w14:paraId="2F968425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Assis Brasil (Localidade da Água Fria)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3C584FD7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lastRenderedPageBreak/>
        <w:t xml:space="preserve"> Escola Municipal de Ensino Fundamental Incompleto São Paulo (Localidade da Linha São Paulo); </w:t>
      </w:r>
    </w:p>
    <w:p w14:paraId="22FBC120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Getúlio Vargas (Localidade de Esquina Ouro).</w:t>
      </w:r>
    </w:p>
    <w:p w14:paraId="2F2CB02F" w14:textId="77777777" w:rsidR="00514A4F" w:rsidRPr="00514A4F" w:rsidRDefault="00514A4F" w:rsidP="00514A4F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606FC075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úteis de antecedência à primeira entrega.</w:t>
      </w:r>
    </w:p>
    <w:p w14:paraId="3A3729FC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1528E72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Os produtos deverão ser entregues dentro das normas da fiscalização da vigilância sanitária e de acordo com as especificações do edital, conforme necessidade, para o período de fevereiro à julho de 2025. </w:t>
      </w:r>
    </w:p>
    <w:p w14:paraId="072FACD2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B059C13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e)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O Município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se reserva o direito de adquirir apenas parte da merenda, objeto deste contrato, de acordo com a necessidade e conveniência da Administração.</w:t>
      </w:r>
    </w:p>
    <w:p w14:paraId="3141700D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67472D2" w14:textId="77777777" w:rsidR="00514A4F" w:rsidRPr="00514A4F" w:rsidRDefault="00514A4F" w:rsidP="00514A4F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A CONTRATADA para o fornecimento da merenda, objeto da Cláusula Primeira deste instrumento, cobrará do Município os seguintes valores:</w:t>
      </w:r>
    </w:p>
    <w:tbl>
      <w:tblPr>
        <w:tblW w:w="9923" w:type="dxa"/>
        <w:tblInd w:w="-2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6"/>
        <w:gridCol w:w="1185"/>
        <w:gridCol w:w="1183"/>
        <w:gridCol w:w="2418"/>
        <w:gridCol w:w="1305"/>
        <w:gridCol w:w="1480"/>
        <w:gridCol w:w="1496"/>
      </w:tblGrid>
      <w:tr w:rsidR="00514A4F" w:rsidRPr="00514A4F" w14:paraId="74E60385" w14:textId="77777777" w:rsidTr="00514A4F"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F6C4C9A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8C3B670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73AE8B1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UND/</w:t>
            </w:r>
          </w:p>
          <w:p w14:paraId="79FD8778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MED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E42F724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A0FCCF6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</w:pPr>
          </w:p>
          <w:p w14:paraId="0B36CBA4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MARCA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02F16FD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VALOR UNIT.R$</w:t>
            </w:r>
          </w:p>
          <w:p w14:paraId="3991BB88" w14:textId="48DC5433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26D41F28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i/>
                <w:sz w:val="24"/>
                <w:szCs w:val="24"/>
                <w:lang w:eastAsia="pt-BR"/>
              </w:rPr>
              <w:t>VALOR TOTALR$</w:t>
            </w:r>
          </w:p>
          <w:p w14:paraId="32BC17B3" w14:textId="5E143905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</w:p>
        </w:tc>
      </w:tr>
      <w:tr w:rsidR="00514A4F" w:rsidRPr="00514A4F" w14:paraId="49001BEB" w14:textId="77777777" w:rsidTr="00514A4F"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81922B9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77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75605EB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1.400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2E0C2C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proofErr w:type="spellStart"/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247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95BAF2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Pão, tipo hot dog</w:t>
            </w: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 xml:space="preserve"> – unidade de 50g/ pacotes de 8 unidades peso médio 400g por pacote. Produto obtido por processamento tecnológico adequado, da massa preparada com farinha de trigo, fermento biológico, água, sal, gordura. O produto deverá apresentar validade mínima de cinco dias da entrega. O preço deverá ser cotado em unidades.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23189E9" w14:textId="06C29743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PADARIA DOS AMIGOS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184B218" w14:textId="37A207DB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center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1,</w:t>
            </w: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0AB125B4" w14:textId="70F25C84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center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1.470,00</w:t>
            </w:r>
          </w:p>
        </w:tc>
      </w:tr>
      <w:tr w:rsidR="00514A4F" w:rsidRPr="00514A4F" w14:paraId="3B0F864C" w14:textId="77777777" w:rsidTr="00514A4F"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43BE2AF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lastRenderedPageBreak/>
              <w:t>78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8742506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1.800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ABD1BAB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proofErr w:type="spellStart"/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247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3DB2359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Pão francês</w:t>
            </w: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 xml:space="preserve"> – unidade 50g, macio, fresco, sem sujidade, feito no dia da entrega, sem banha, </w:t>
            </w:r>
            <w:proofErr w:type="gramStart"/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Não</w:t>
            </w:r>
            <w:proofErr w:type="gramEnd"/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 xml:space="preserve"> deve ser embalado quente. Com data de fabricação e validade. O preço deverá ser cotado em unidades.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8E7D7F6" w14:textId="7145182D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PADARIA DOS AMIGOS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5154CEE9" w14:textId="0A0F8465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0,99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3D92929E" w14:textId="26C62339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1.</w:t>
            </w: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782</w:t>
            </w: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,00</w:t>
            </w:r>
          </w:p>
        </w:tc>
      </w:tr>
      <w:tr w:rsidR="00514A4F" w:rsidRPr="00514A4F" w14:paraId="319A8575" w14:textId="77777777" w:rsidTr="00514A4F"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D9FF5B6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79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A23ABB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B3FC30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proofErr w:type="spellStart"/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Pact</w:t>
            </w:r>
            <w:proofErr w:type="spellEnd"/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14:paraId="51DE98A0" w14:textId="77777777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  <w:t>Pão de forma fatiado</w:t>
            </w: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 xml:space="preserve"> – em pacote de 500 gramas. Embalagem íntegra. O produto deverá apresentar validade mínima de sete dias da entrega. O preço deverá ser cotado em pacote de 500g.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63920E23" w14:textId="37ED22D1" w:rsidR="00514A4F" w:rsidRPr="00514A4F" w:rsidRDefault="00514A4F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sz w:val="24"/>
                <w:szCs w:val="24"/>
                <w:lang w:eastAsia="pt-BR"/>
              </w:rPr>
              <w:t>PADARIA DOS AMIGOS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753530A6" w14:textId="5ABCDC8C" w:rsidR="00514A4F" w:rsidRPr="00514A4F" w:rsidRDefault="00A832D1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10,90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14:paraId="14984BA4" w14:textId="1BE3B23C" w:rsidR="00514A4F" w:rsidRPr="00514A4F" w:rsidRDefault="00A832D1" w:rsidP="00514A4F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both"/>
              <w:rPr>
                <w:rFonts w:ascii="Arial" w:eastAsia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Arial" w:hAnsi="Arial" w:cs="Arial"/>
                <w:sz w:val="24"/>
                <w:szCs w:val="24"/>
                <w:lang w:eastAsia="pt-BR"/>
              </w:rPr>
              <w:t>8.720,00</w:t>
            </w:r>
          </w:p>
        </w:tc>
      </w:tr>
      <w:tr w:rsidR="00514A4F" w:rsidRPr="00514A4F" w14:paraId="29245454" w14:textId="77777777" w:rsidTr="00450C33">
        <w:tc>
          <w:tcPr>
            <w:tcW w:w="99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A1C4231" w14:textId="5736E37C" w:rsidR="00514A4F" w:rsidRPr="00514A4F" w:rsidRDefault="00514A4F" w:rsidP="00A832D1">
            <w:pPr>
              <w:tabs>
                <w:tab w:val="left" w:pos="8647"/>
              </w:tabs>
              <w:spacing w:after="0" w:line="240" w:lineRule="auto"/>
              <w:ind w:right="142"/>
              <w:contextualSpacing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  <w:lang w:eastAsia="pt-BR"/>
              </w:rPr>
            </w:pPr>
            <w:r w:rsidRPr="00514A4F">
              <w:rPr>
                <w:rFonts w:ascii="Arial" w:eastAsia="Arial" w:hAnsi="Arial" w:cs="Arial"/>
                <w:b/>
                <w:bCs/>
                <w:sz w:val="24"/>
                <w:szCs w:val="24"/>
                <w:lang w:eastAsia="pt-BR"/>
              </w:rPr>
              <w:t xml:space="preserve">TOTAL GERAL R$ </w:t>
            </w:r>
            <w:r w:rsidR="00A832D1">
              <w:rPr>
                <w:rFonts w:ascii="Arial" w:eastAsia="Arial" w:hAnsi="Arial" w:cs="Arial"/>
                <w:b/>
                <w:bCs/>
                <w:sz w:val="24"/>
                <w:szCs w:val="24"/>
                <w:lang w:eastAsia="pt-BR"/>
              </w:rPr>
              <w:t>11.972,00</w:t>
            </w:r>
          </w:p>
        </w:tc>
      </w:tr>
    </w:tbl>
    <w:p w14:paraId="21A2545F" w14:textId="77777777" w:rsidR="00514A4F" w:rsidRPr="00514A4F" w:rsidRDefault="00514A4F" w:rsidP="00514A4F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B8B8811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O Município efetuará o pagamento após a entrega do mesmo mediante solicitação do Município, no prazo de 10 (dez) dias após a entrega e emissão da nota fiscal. </w:t>
      </w:r>
    </w:p>
    <w:p w14:paraId="62EFDFEC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76E425E" w14:textId="77777777" w:rsidR="00514A4F" w:rsidRPr="00514A4F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514A4F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</w:p>
    <w:p w14:paraId="4BF4DDA0" w14:textId="77777777" w:rsidR="00514A4F" w:rsidRPr="00514A4F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color w:val="000000"/>
          <w:sz w:val="24"/>
          <w:szCs w:val="24"/>
          <w:lang w:eastAsia="pt-BR"/>
        </w:rPr>
        <w:t>a) O contrato será reajustado, observado o interregno mínimo de um ano, a contar da data-base do orçamento estimado.</w:t>
      </w:r>
    </w:p>
    <w:p w14:paraId="0BE715ED" w14:textId="77777777" w:rsidR="00514A4F" w:rsidRPr="00514A4F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3B40CD8F" w14:textId="77777777" w:rsidR="00514A4F" w:rsidRPr="00514A4F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color w:val="000000"/>
          <w:sz w:val="24"/>
          <w:szCs w:val="24"/>
          <w:lang w:eastAsia="pt-BR"/>
        </w:rPr>
        <w:t>c) O valor do contrato será reajustado pelo IPCA, obedecendo-se a metodologia de cálculo adequada para sua atualização.</w:t>
      </w:r>
    </w:p>
    <w:p w14:paraId="401AC416" w14:textId="77777777" w:rsidR="00514A4F" w:rsidRPr="00514A4F" w:rsidRDefault="00514A4F" w:rsidP="00514A4F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DE1515D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 até 31/07/2025, podendo ser renovado a critério da administração.</w:t>
      </w:r>
    </w:p>
    <w:p w14:paraId="27FB40AB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CEC9877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02/2025.</w:t>
      </w:r>
    </w:p>
    <w:p w14:paraId="4BA1FDD9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09447F9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Oitava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7399E2A3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7198767B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010642DA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83F438A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5E0EF4A0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CB8E37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21BC9FE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F20F268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0E007785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2F5E6D5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6EA55816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5831349C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72BC1ECF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5F6D8BF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As despesas decorrentes com a execução do presente contrato correm a conta de dotações do orçamento Municipal.</w:t>
      </w:r>
    </w:p>
    <w:p w14:paraId="59E5E071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2E02CB6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514A4F">
        <w:rPr>
          <w:rFonts w:ascii="Arial" w:eastAsia="Arial" w:hAnsi="Arial" w:cs="Arial"/>
          <w:lang w:eastAsia="pt-BR"/>
        </w:rPr>
        <w:t>Órgão: 07 - SECRETARIA MUNICIPAL DE EDUCAÇÃO E CULTURA</w:t>
      </w:r>
    </w:p>
    <w:p w14:paraId="4D201DE7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514A4F">
        <w:rPr>
          <w:rFonts w:ascii="Arial" w:eastAsia="Arial" w:hAnsi="Arial" w:cs="Arial"/>
          <w:lang w:eastAsia="pt-BR"/>
        </w:rPr>
        <w:t>Unidade Orçamentária: 03 – Secretaria Mun. de Educação – Rec. específicos</w:t>
      </w:r>
    </w:p>
    <w:p w14:paraId="64281450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proofErr w:type="spellStart"/>
      <w:r w:rsidRPr="00514A4F">
        <w:rPr>
          <w:rFonts w:ascii="Arial" w:eastAsia="Arial" w:hAnsi="Arial" w:cs="Arial"/>
          <w:lang w:eastAsia="pt-BR"/>
        </w:rPr>
        <w:t>Proj</w:t>
      </w:r>
      <w:proofErr w:type="spellEnd"/>
      <w:r w:rsidRPr="00514A4F">
        <w:rPr>
          <w:rFonts w:ascii="Arial" w:eastAsia="Arial" w:hAnsi="Arial" w:cs="Arial"/>
          <w:lang w:eastAsia="pt-BR"/>
        </w:rPr>
        <w:t>/Atividade: 2.042 – Alimentação Escolar – Ensino Fundamental</w:t>
      </w:r>
    </w:p>
    <w:p w14:paraId="70A02264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514A4F">
        <w:rPr>
          <w:rFonts w:ascii="Arial" w:eastAsia="Arial" w:hAnsi="Arial" w:cs="Arial"/>
          <w:lang w:eastAsia="pt-BR"/>
        </w:rPr>
        <w:t>Elementos: 234 - 3.3.90.30.00.00.00.00.0500 – Material de Consumo</w:t>
      </w:r>
    </w:p>
    <w:p w14:paraId="4A5454A8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20409477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proofErr w:type="spellStart"/>
      <w:r w:rsidRPr="00514A4F">
        <w:rPr>
          <w:rFonts w:ascii="Arial" w:eastAsia="Arial" w:hAnsi="Arial" w:cs="Arial"/>
          <w:lang w:eastAsia="pt-BR"/>
        </w:rPr>
        <w:t>Proj</w:t>
      </w:r>
      <w:proofErr w:type="spellEnd"/>
      <w:r w:rsidRPr="00514A4F">
        <w:rPr>
          <w:rFonts w:ascii="Arial" w:eastAsia="Arial" w:hAnsi="Arial" w:cs="Arial"/>
          <w:lang w:eastAsia="pt-BR"/>
        </w:rPr>
        <w:t xml:space="preserve">/Atividade: 2.043 – Alimentação Escolar – Educação Infantil – </w:t>
      </w:r>
      <w:proofErr w:type="spellStart"/>
      <w:r w:rsidRPr="00514A4F">
        <w:rPr>
          <w:rFonts w:ascii="Arial" w:eastAsia="Arial" w:hAnsi="Arial" w:cs="Arial"/>
          <w:lang w:eastAsia="pt-BR"/>
        </w:rPr>
        <w:t>Pré</w:t>
      </w:r>
      <w:proofErr w:type="spellEnd"/>
      <w:r w:rsidRPr="00514A4F">
        <w:rPr>
          <w:rFonts w:ascii="Arial" w:eastAsia="Arial" w:hAnsi="Arial" w:cs="Arial"/>
          <w:lang w:eastAsia="pt-BR"/>
        </w:rPr>
        <w:t xml:space="preserve"> - Escolar</w:t>
      </w:r>
    </w:p>
    <w:p w14:paraId="688C4E21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514A4F">
        <w:rPr>
          <w:rFonts w:ascii="Arial" w:eastAsia="Arial" w:hAnsi="Arial" w:cs="Arial"/>
          <w:lang w:eastAsia="pt-BR"/>
        </w:rPr>
        <w:t>Elementos: 251 - 3.3.90.30.00.00.00.00.0500 – Material de Consumo</w:t>
      </w:r>
    </w:p>
    <w:p w14:paraId="699E2AF7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73E343E8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proofErr w:type="spellStart"/>
      <w:r w:rsidRPr="00514A4F">
        <w:rPr>
          <w:rFonts w:ascii="Arial" w:eastAsia="Arial" w:hAnsi="Arial" w:cs="Arial"/>
          <w:lang w:eastAsia="pt-BR"/>
        </w:rPr>
        <w:t>Proj</w:t>
      </w:r>
      <w:proofErr w:type="spellEnd"/>
      <w:r w:rsidRPr="00514A4F">
        <w:rPr>
          <w:rFonts w:ascii="Arial" w:eastAsia="Arial" w:hAnsi="Arial" w:cs="Arial"/>
          <w:lang w:eastAsia="pt-BR"/>
        </w:rPr>
        <w:t>/Atividade: 2.044 – Alimentação Escolar – Educação Infantil – CRECHE</w:t>
      </w:r>
    </w:p>
    <w:p w14:paraId="70B116FC" w14:textId="77777777" w:rsidR="00514A4F" w:rsidRPr="00514A4F" w:rsidRDefault="00514A4F" w:rsidP="00514A4F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514A4F">
        <w:rPr>
          <w:rFonts w:ascii="Arial" w:eastAsia="Arial" w:hAnsi="Arial" w:cs="Arial"/>
          <w:lang w:eastAsia="pt-BR"/>
        </w:rPr>
        <w:t>Elementos: 249 - 3.3.90.30.00.00.00.00.0500 – Material de Consumo</w:t>
      </w:r>
    </w:p>
    <w:p w14:paraId="54CBBD8D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733BBBE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06B6229F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145AE2E4" w14:textId="77777777" w:rsidR="00514A4F" w:rsidRPr="00514A4F" w:rsidRDefault="00514A4F" w:rsidP="00514A4F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7DBEEFFC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2109885D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05C12E55" w14:textId="43D322E3" w:rsidR="00514A4F" w:rsidRPr="00514A4F" w:rsidRDefault="00514A4F" w:rsidP="00727A96">
      <w:pPr>
        <w:spacing w:after="0" w:line="240" w:lineRule="auto"/>
        <w:jc w:val="both"/>
        <w:rPr>
          <w:rFonts w:ascii="Arial" w:eastAsia="Arial" w:hAnsi="Arial" w:cs="Arial"/>
          <w:color w:val="000000"/>
          <w:sz w:val="26"/>
          <w:szCs w:val="26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514A4F">
        <w:rPr>
          <w:rFonts w:ascii="Arial" w:eastAsia="Times New Roman" w:hAnsi="Arial" w:cs="Arial"/>
          <w:sz w:val="24"/>
          <w:szCs w:val="24"/>
          <w:lang w:eastAsia="pt-BR"/>
        </w:rPr>
        <w:t>A fiscalização do contrato ficará a cargo da</w:t>
      </w:r>
      <w:r w:rsidRPr="00514A4F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Pr="00514A4F">
        <w:rPr>
          <w:rFonts w:ascii="Arial" w:eastAsia="Times New Roman" w:hAnsi="Arial" w:cs="Arial"/>
          <w:sz w:val="24"/>
          <w:szCs w:val="24"/>
          <w:lang w:eastAsia="pt-BR"/>
        </w:rPr>
        <w:t>Secret</w:t>
      </w:r>
      <w:r w:rsidR="00727A96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514A4F">
        <w:rPr>
          <w:rFonts w:ascii="Arial" w:eastAsia="Times New Roman" w:hAnsi="Arial" w:cs="Arial"/>
          <w:sz w:val="24"/>
          <w:szCs w:val="24"/>
          <w:lang w:eastAsia="pt-BR"/>
        </w:rPr>
        <w:t>ria Municipal da Educação e Cultura, conforme Portaria nº 004/2025 e gestão do contrato conforme Portaria n</w:t>
      </w:r>
      <w:r w:rsidRPr="00514A4F">
        <w:rPr>
          <w:rFonts w:ascii="Arial" w:eastAsia="Times New Roman" w:hAnsi="Arial" w:cs="Arial"/>
          <w:sz w:val="26"/>
          <w:szCs w:val="26"/>
          <w:lang w:eastAsia="pt-BR"/>
        </w:rPr>
        <w:t xml:space="preserve">º </w:t>
      </w:r>
      <w:r w:rsidRPr="00514A4F">
        <w:rPr>
          <w:rFonts w:ascii="Arial" w:eastAsia="Times New Roman" w:hAnsi="Arial" w:cs="Arial"/>
          <w:sz w:val="24"/>
          <w:szCs w:val="24"/>
          <w:lang w:eastAsia="pt-BR"/>
        </w:rPr>
        <w:t>047/2025.</w:t>
      </w:r>
    </w:p>
    <w:p w14:paraId="5F1B1E7C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2E6D7050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b/>
          <w:sz w:val="10"/>
          <w:szCs w:val="10"/>
          <w:lang w:eastAsia="pt-BR"/>
        </w:rPr>
      </w:pPr>
    </w:p>
    <w:p w14:paraId="377A6ACE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Sexta</w:t>
      </w:r>
      <w:r w:rsidRPr="00514A4F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6E602E16" w14:textId="77777777" w:rsidR="00514A4F" w:rsidRPr="00514A4F" w:rsidRDefault="00514A4F" w:rsidP="00514A4F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AD4E63E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5491DA39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A6DA6BA" w14:textId="4FF7B0C9" w:rsidR="00514A4F" w:rsidRPr="00514A4F" w:rsidRDefault="00514A4F" w:rsidP="00727A96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727A96">
        <w:rPr>
          <w:rFonts w:ascii="Arial" w:eastAsia="Arial" w:hAnsi="Arial" w:cs="Arial"/>
          <w:sz w:val="24"/>
          <w:szCs w:val="24"/>
          <w:lang w:eastAsia="pt-BR"/>
        </w:rPr>
        <w:t xml:space="preserve">28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de </w:t>
      </w:r>
      <w:r w:rsidR="00727A96">
        <w:rPr>
          <w:rFonts w:ascii="Arial" w:eastAsia="Arial" w:hAnsi="Arial" w:cs="Arial"/>
          <w:sz w:val="24"/>
          <w:szCs w:val="24"/>
          <w:lang w:eastAsia="pt-BR"/>
        </w:rPr>
        <w:t>janeiro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de 2025.</w:t>
      </w:r>
    </w:p>
    <w:p w14:paraId="5BA22E98" w14:textId="77777777" w:rsidR="00514A4F" w:rsidRPr="00514A4F" w:rsidRDefault="00514A4F" w:rsidP="00514A4F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77E27553" w14:textId="77777777" w:rsidR="00514A4F" w:rsidRPr="00514A4F" w:rsidRDefault="00514A4F" w:rsidP="00514A4F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45BBF7E0" w14:textId="2450DCFB" w:rsidR="00514A4F" w:rsidRPr="00514A4F" w:rsidRDefault="00727A96" w:rsidP="00514A4F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27A96">
        <w:rPr>
          <w:rFonts w:ascii="Arial" w:eastAsia="Arial" w:hAnsi="Arial" w:cs="Arial"/>
          <w:bCs/>
          <w:sz w:val="24"/>
          <w:szCs w:val="24"/>
          <w:lang w:eastAsia="pt-BR"/>
        </w:rPr>
        <w:t>_____________________                               __________________________</w:t>
      </w:r>
    </w:p>
    <w:p w14:paraId="572116A1" w14:textId="673556DE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 xml:space="preserve">LEONIR HARTK                   </w:t>
      </w:r>
      <w:r w:rsidRPr="00514A4F">
        <w:rPr>
          <w:rFonts w:ascii="Arial" w:eastAsia="Arial" w:hAnsi="Arial" w:cs="Arial"/>
          <w:bCs/>
          <w:sz w:val="24"/>
          <w:szCs w:val="24"/>
          <w:lang w:eastAsia="pt-BR"/>
        </w:rPr>
        <w:tab/>
        <w:t xml:space="preserve">                      </w:t>
      </w:r>
      <w:r w:rsidR="00727A96" w:rsidRPr="00727A96">
        <w:rPr>
          <w:rFonts w:ascii="Arial" w:eastAsia="Arial" w:hAnsi="Arial" w:cs="Arial"/>
          <w:bCs/>
          <w:sz w:val="24"/>
          <w:szCs w:val="24"/>
          <w:lang w:eastAsia="pt-BR"/>
        </w:rPr>
        <w:t xml:space="preserve">  </w:t>
      </w:r>
      <w:r w:rsidR="00727A96" w:rsidRPr="00727A96">
        <w:rPr>
          <w:rFonts w:ascii="Arial" w:eastAsia="Arial" w:hAnsi="Arial" w:cs="Arial"/>
          <w:bCs/>
          <w:sz w:val="24"/>
          <w:szCs w:val="24"/>
          <w:lang w:eastAsia="pt-BR"/>
        </w:rPr>
        <w:t>CLEUSA DA SILVA THIEL</w:t>
      </w:r>
    </w:p>
    <w:p w14:paraId="2B6DF88E" w14:textId="26A71475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ab/>
      </w:r>
      <w:r w:rsidR="00727A96" w:rsidRPr="00727A96">
        <w:rPr>
          <w:rFonts w:ascii="Arial" w:eastAsia="Arial" w:hAnsi="Arial" w:cs="Arial"/>
          <w:sz w:val="24"/>
          <w:szCs w:val="24"/>
          <w:lang w:eastAsia="pt-BR"/>
        </w:rPr>
        <w:t>CNPJ n.º 04.815.117/0001-84</w:t>
      </w:r>
    </w:p>
    <w:p w14:paraId="34E51FCD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ab/>
      </w:r>
      <w:r w:rsidRPr="00514A4F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5501C87F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4075A5D9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7C685D61" w14:textId="77777777" w:rsidR="00514A4F" w:rsidRPr="00514A4F" w:rsidRDefault="00514A4F" w:rsidP="00514A4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514A4F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514A4F">
        <w:rPr>
          <w:rFonts w:ascii="Arial" w:eastAsia="Arial" w:hAnsi="Arial" w:cs="Arial"/>
          <w:sz w:val="24"/>
          <w:szCs w:val="24"/>
          <w:lang w:eastAsia="pt-BR"/>
        </w:rPr>
        <w:tab/>
      </w:r>
      <w:r w:rsidRPr="00514A4F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514A4F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514A4F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1BB060E6" w14:textId="77777777" w:rsidR="0081712E" w:rsidRDefault="0081712E"/>
    <w:sectPr w:rsidR="0081712E" w:rsidSect="00514A4F">
      <w:headerReference w:type="default" r:id="rId5"/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537D" w14:textId="77777777" w:rsidR="00000000" w:rsidRPr="00BA1236" w:rsidRDefault="00000000" w:rsidP="00BA1236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BA1236">
      <w:rPr>
        <w:rFonts w:ascii="Calibri" w:eastAsia="Calibri" w:hAnsi="Calibri" w:cs="Times New Roman"/>
        <w:b/>
        <w:noProof/>
        <w:kern w:val="0"/>
        <w:sz w:val="32"/>
        <w:szCs w:val="32"/>
        <w14:ligatures w14:val="none"/>
      </w:rPr>
      <w:drawing>
        <wp:anchor distT="0" distB="0" distL="114300" distR="114300" simplePos="0" relativeHeight="251659264" behindDoc="1" locked="0" layoutInCell="1" allowOverlap="1" wp14:anchorId="11AFAA5A" wp14:editId="1B2704C1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1236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2836C8FD" w14:textId="77777777" w:rsidR="00000000" w:rsidRPr="00BA1236" w:rsidRDefault="00000000" w:rsidP="00BA1236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BA1236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58C95EEF" w14:textId="77777777" w:rsidR="00000000" w:rsidRPr="00BA1236" w:rsidRDefault="00000000" w:rsidP="00BA1236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BA1236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404BEC89" w14:textId="77777777" w:rsidR="00000000" w:rsidRPr="00BA1236" w:rsidRDefault="00000000" w:rsidP="00BA1236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BA1236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3BBE2B52" w14:textId="77777777" w:rsidR="00000000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2D51779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3420482"/>
    <w:multiLevelType w:val="multilevel"/>
    <w:tmpl w:val="3FC850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9D739D"/>
    <w:multiLevelType w:val="hybridMultilevel"/>
    <w:tmpl w:val="A24CB78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4380"/>
    <w:multiLevelType w:val="hybridMultilevel"/>
    <w:tmpl w:val="19E0E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E45A3"/>
    <w:multiLevelType w:val="multilevel"/>
    <w:tmpl w:val="709801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5D0A07"/>
    <w:multiLevelType w:val="hybridMultilevel"/>
    <w:tmpl w:val="FE92C2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F7964"/>
    <w:multiLevelType w:val="hybridMultilevel"/>
    <w:tmpl w:val="A0128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90897"/>
    <w:multiLevelType w:val="multilevel"/>
    <w:tmpl w:val="4E8CB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225832"/>
    <w:multiLevelType w:val="multilevel"/>
    <w:tmpl w:val="9656D3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2655FFE"/>
    <w:multiLevelType w:val="hybridMultilevel"/>
    <w:tmpl w:val="C4E646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211994">
    <w:abstractNumId w:val="7"/>
  </w:num>
  <w:num w:numId="2" w16cid:durableId="581715914">
    <w:abstractNumId w:val="4"/>
  </w:num>
  <w:num w:numId="3" w16cid:durableId="516578211">
    <w:abstractNumId w:val="1"/>
  </w:num>
  <w:num w:numId="4" w16cid:durableId="1280146096">
    <w:abstractNumId w:val="8"/>
  </w:num>
  <w:num w:numId="5" w16cid:durableId="1041367783">
    <w:abstractNumId w:val="2"/>
  </w:num>
  <w:num w:numId="6" w16cid:durableId="445589789">
    <w:abstractNumId w:val="3"/>
  </w:num>
  <w:num w:numId="7" w16cid:durableId="1089353000">
    <w:abstractNumId w:val="6"/>
  </w:num>
  <w:num w:numId="8" w16cid:durableId="202644373">
    <w:abstractNumId w:val="9"/>
  </w:num>
  <w:num w:numId="9" w16cid:durableId="1932541505">
    <w:abstractNumId w:val="0"/>
  </w:num>
  <w:num w:numId="10" w16cid:durableId="16712546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A4F"/>
    <w:rsid w:val="0004506B"/>
    <w:rsid w:val="00232F7C"/>
    <w:rsid w:val="004D5AA1"/>
    <w:rsid w:val="00514A4F"/>
    <w:rsid w:val="006656D1"/>
    <w:rsid w:val="00727A96"/>
    <w:rsid w:val="0081712E"/>
    <w:rsid w:val="00945E3C"/>
    <w:rsid w:val="00A8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32521"/>
  <w15:chartTrackingRefBased/>
  <w15:docId w15:val="{E6B1460C-4993-4554-8B93-9877C73F7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14A4F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514A4F"/>
    <w:rPr>
      <w:rFonts w:eastAsia="Times New Roman"/>
      <w:lang w:eastAsia="pt-BR"/>
    </w:rPr>
  </w:style>
  <w:style w:type="paragraph" w:styleId="PargrafodaLista">
    <w:name w:val="List Paragraph"/>
    <w:basedOn w:val="Normal"/>
    <w:uiPriority w:val="34"/>
    <w:qFormat/>
    <w:rsid w:val="00514A4F"/>
    <w:pPr>
      <w:ind w:left="720"/>
      <w:contextualSpacing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4A4F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4A4F"/>
    <w:rPr>
      <w:rFonts w:ascii="Tahoma" w:eastAsiaTheme="minorEastAsia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4A4F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514A4F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1498</Words>
  <Characters>8094</Characters>
  <Application>Microsoft Office Word</Application>
  <DocSecurity>0</DocSecurity>
  <Lines>67</Lines>
  <Paragraphs>19</Paragraphs>
  <ScaleCrop>false</ScaleCrop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Karise</dc:creator>
  <cp:keywords/>
  <dc:description/>
  <cp:lastModifiedBy>Karise</cp:lastModifiedBy>
  <cp:revision>5</cp:revision>
  <dcterms:created xsi:type="dcterms:W3CDTF">2025-01-27T19:00:00Z</dcterms:created>
  <dcterms:modified xsi:type="dcterms:W3CDTF">2025-01-27T19:26:00Z</dcterms:modified>
</cp:coreProperties>
</file>